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pPr>
        <w:rPr>
          <w:rFonts w:ascii="Raleway" w:hAnsi="Raleway"/>
          <w:color w:val="474747"/>
          <w:sz w:val="28"/>
          <w:szCs w:val="28"/>
        </w:rPr>
      </w:pPr>
    </w:p>
    <w:p w14:paraId="67ECCD4A" w14:textId="2BC4159D"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1F1383E9" w:rsidR="001C6BC9" w:rsidRDefault="00CD2C41" w:rsidP="001C6BC9">
      <w:pPr>
        <w:pStyle w:val="QuanserTitle"/>
      </w:pPr>
      <w:r>
        <w:t>Frames of Reference</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0115EB12" w14:textId="240D17E4" w:rsidR="00DA3E86" w:rsidRDefault="005E3852" w:rsidP="00DE401A">
      <w:pPr>
        <w:pStyle w:val="QuanserHeading1"/>
      </w:pPr>
      <w:r>
        <w:br/>
      </w:r>
    </w:p>
    <w:p w14:paraId="199E734D" w14:textId="77777777" w:rsidR="00334CB9" w:rsidRDefault="00334CB9" w:rsidP="00DE401A">
      <w:pPr>
        <w:pStyle w:val="QuanserHeading1"/>
        <w:rPr>
          <w:color w:val="595959" w:themeColor="text1" w:themeTint="A6"/>
        </w:rPr>
      </w:pPr>
    </w:p>
    <w:p w14:paraId="074AF3AE" w14:textId="19B5A06B" w:rsidR="00A94EF9" w:rsidRPr="00A94EF9" w:rsidRDefault="00334CB9" w:rsidP="00DE401A">
      <w:pPr>
        <w:pStyle w:val="QuanserHeading1"/>
      </w:pPr>
      <w:r w:rsidRPr="00334CB9">
        <w:t>Why</w:t>
      </w:r>
      <w:r w:rsidR="00EF6D88">
        <w:rPr>
          <w:color w:val="595959" w:themeColor="text1" w:themeTint="A6"/>
        </w:rPr>
        <w:t xml:space="preserve"> </w:t>
      </w:r>
      <w:r w:rsidR="00CD2C41">
        <w:rPr>
          <w:color w:val="595959" w:themeColor="text1" w:themeTint="A6"/>
        </w:rPr>
        <w:t>are</w:t>
      </w:r>
      <w:r w:rsidR="00A94EF9" w:rsidRPr="00DE401A">
        <w:rPr>
          <w:color w:val="595959" w:themeColor="text1" w:themeTint="A6"/>
        </w:rPr>
        <w:t xml:space="preserve"> </w:t>
      </w:r>
      <w:r w:rsidR="00CD2C41">
        <w:rPr>
          <w:color w:val="595959" w:themeColor="text1" w:themeTint="A6"/>
        </w:rPr>
        <w:t>Frames of Reference used</w:t>
      </w:r>
      <w:r w:rsidR="00A94EF9" w:rsidRPr="00DE401A">
        <w:rPr>
          <w:color w:val="595959" w:themeColor="text1" w:themeTint="A6"/>
        </w:rPr>
        <w:t>?</w:t>
      </w:r>
    </w:p>
    <w:p w14:paraId="43967398" w14:textId="3BA738B6" w:rsidR="00A94EF9" w:rsidRDefault="00000000" w:rsidP="00DE401A">
      <w:pPr>
        <w:pStyle w:val="QuanserFigure"/>
      </w:pPr>
      <w:r>
        <w:pict w14:anchorId="1952E73C">
          <v:rect id="_x0000_i1025" style="width:540pt;height:1pt" o:hralign="center" o:hrstd="t" o:hrnoshade="t" o:hr="t" fillcolor="#a0a0a0" stroked="f"/>
        </w:pict>
      </w:r>
    </w:p>
    <w:p w14:paraId="3C7D60DA" w14:textId="3492BE7A" w:rsidR="00830D57" w:rsidRDefault="00CD2C41" w:rsidP="007E61A3">
      <w:pPr>
        <w:pStyle w:val="QuanserNormal"/>
      </w:pPr>
      <w:r>
        <w:t xml:space="preserve">With multiple moving parts in a complex system of agents, whether it is stationary or dynamic robots or environmental objects, it is useful to localize the pose of each robot or agent. Establishing a common standard with respect to which the position and orientation of these agents is defined is vital for tracking. Frames of Reference serve as the base upon which modern mathematics and equations of motion are implemented. This document will cover three popular frames of reference – inertial, body and horizon. </w:t>
      </w:r>
    </w:p>
    <w:p w14:paraId="3B2BC540" w14:textId="21FA25C7" w:rsidR="00AB6827" w:rsidRPr="00DE401A" w:rsidRDefault="00CD2C41" w:rsidP="00DE401A">
      <w:pPr>
        <w:pStyle w:val="QuanserHeading1"/>
      </w:pPr>
      <w:r>
        <w:lastRenderedPageBreak/>
        <w:t>Frames of Reference</w:t>
      </w:r>
      <w:r w:rsidR="005F4546">
        <w:t xml:space="preserve"> </w:t>
      </w:r>
    </w:p>
    <w:p w14:paraId="643B5F81" w14:textId="17E961F4" w:rsidR="00CD2C41" w:rsidRDefault="00CD2C41" w:rsidP="00965CCA">
      <w:pPr>
        <w:pStyle w:val="QuanserNormal"/>
        <w:rPr>
          <w:rFonts w:eastAsiaTheme="minorEastAsia"/>
          <w:lang w:eastAsia="en-CA"/>
        </w:rPr>
      </w:pPr>
      <w:r>
        <w:rPr>
          <w:lang w:eastAsia="en-CA"/>
        </w:rPr>
        <w:t xml:space="preserve">A frame of reference in the space </w:t>
      </w:r>
      <m:oMath>
        <m:sSup>
          <m:sSupPr>
            <m:ctrlPr>
              <w:rPr>
                <w:rFonts w:ascii="Cambria Math" w:hAnsi="Cambria Math"/>
                <w:i/>
                <w:lang w:eastAsia="en-CA"/>
              </w:rPr>
            </m:ctrlPr>
          </m:sSupPr>
          <m:e>
            <m:r>
              <m:rPr>
                <m:scr m:val="double-struck"/>
              </m:rPr>
              <w:rPr>
                <w:rFonts w:ascii="Cambria Math" w:hAnsi="Cambria Math"/>
                <w:lang w:eastAsia="en-CA"/>
              </w:rPr>
              <m:t>R</m:t>
            </m:r>
          </m:e>
          <m:sup>
            <m:r>
              <w:rPr>
                <w:rFonts w:ascii="Cambria Math" w:hAnsi="Cambria Math"/>
                <w:lang w:eastAsia="en-CA"/>
              </w:rPr>
              <m:t>3</m:t>
            </m:r>
          </m:sup>
        </m:sSup>
      </m:oMath>
      <w:r>
        <w:rPr>
          <w:rFonts w:eastAsiaTheme="minorEastAsia"/>
          <w:lang w:eastAsia="en-CA"/>
        </w:rPr>
        <w:t xml:space="preserve"> </w:t>
      </w:r>
      <w:r>
        <w:rPr>
          <w:lang w:eastAsia="en-CA"/>
        </w:rPr>
        <w:t xml:space="preserve">is defined using three mutually independent basis vectors. If the three vectors are also mutually perpendicular to each other, they are </w:t>
      </w:r>
      <w:r w:rsidR="00425E40">
        <w:rPr>
          <w:lang w:eastAsia="en-CA"/>
        </w:rPr>
        <w:t xml:space="preserve">referred </w:t>
      </w:r>
      <w:r>
        <w:rPr>
          <w:lang w:eastAsia="en-CA"/>
        </w:rPr>
        <w:t>to as orthogonal basis vectors. It is also useful to select a set of unit vectors to specify direction easily without amplification. If the set of basis vectors picked are both mutually perpendicular and of unit length, they are called orthonormal basis vectors. The unit vectors  </w:t>
      </w:r>
      <w:r w:rsidR="00D54453">
        <w:rPr>
          <w:lang w:eastAsia="en-CA"/>
        </w:rPr>
        <w:t> </w:t>
      </w:r>
      <m:oMath>
        <m:acc>
          <m:accPr>
            <m:ctrlPr>
              <w:rPr>
                <w:rFonts w:ascii="Cambria Math" w:hAnsi="Cambria Math"/>
                <w:i/>
                <w:lang w:eastAsia="en-CA"/>
              </w:rPr>
            </m:ctrlPr>
          </m:accPr>
          <m:e>
            <m:r>
              <w:rPr>
                <w:rFonts w:ascii="Cambria Math" w:hAnsi="Cambria Math"/>
                <w:lang w:eastAsia="en-CA"/>
              </w:rPr>
              <m:t>x</m:t>
            </m:r>
            <m:ctrlPr>
              <w:rPr>
                <w:rFonts w:ascii="Cambria Math" w:eastAsiaTheme="minorEastAsia" w:hAnsi="Cambria Math"/>
                <w:i/>
                <w:lang w:eastAsia="en-CA"/>
              </w:rPr>
            </m:ctrlPr>
          </m:e>
        </m:acc>
      </m:oMath>
      <w:r>
        <w:rPr>
          <w:rFonts w:eastAsiaTheme="minorEastAsia"/>
          <w:lang w:eastAsia="en-CA"/>
        </w:rPr>
        <w:t xml:space="preserve">, </w:t>
      </w:r>
      <m:oMath>
        <m:acc>
          <m:accPr>
            <m:ctrlPr>
              <w:rPr>
                <w:rFonts w:ascii="Cambria Math" w:hAnsi="Cambria Math"/>
                <w:i/>
                <w:lang w:eastAsia="en-CA"/>
              </w:rPr>
            </m:ctrlPr>
          </m:accPr>
          <m:e>
            <m:r>
              <w:rPr>
                <w:rFonts w:ascii="Cambria Math" w:hAnsi="Cambria Math"/>
                <w:lang w:eastAsia="en-CA"/>
              </w:rPr>
              <m:t>y</m:t>
            </m:r>
            <m:ctrlPr>
              <w:rPr>
                <w:rFonts w:ascii="Cambria Math" w:eastAsiaTheme="minorEastAsia" w:hAnsi="Cambria Math"/>
                <w:i/>
                <w:lang w:eastAsia="en-CA"/>
              </w:rPr>
            </m:ctrlPr>
          </m:e>
        </m:acc>
      </m:oMath>
      <w:r>
        <w:rPr>
          <w:rFonts w:eastAsiaTheme="minorEastAsia"/>
          <w:lang w:eastAsia="en-CA"/>
        </w:rPr>
        <w:t xml:space="preserve"> and </w:t>
      </w:r>
      <m:oMath>
        <m:acc>
          <m:accPr>
            <m:ctrlPr>
              <w:rPr>
                <w:rFonts w:ascii="Cambria Math" w:hAnsi="Cambria Math"/>
                <w:i/>
                <w:lang w:eastAsia="en-CA"/>
              </w:rPr>
            </m:ctrlPr>
          </m:accPr>
          <m:e>
            <m:r>
              <w:rPr>
                <w:rFonts w:ascii="Cambria Math" w:hAnsi="Cambria Math"/>
                <w:lang w:eastAsia="en-CA"/>
              </w:rPr>
              <m:t>z</m:t>
            </m:r>
            <m:ctrlPr>
              <w:rPr>
                <w:rFonts w:ascii="Cambria Math" w:eastAsiaTheme="minorEastAsia" w:hAnsi="Cambria Math"/>
                <w:i/>
                <w:lang w:eastAsia="en-CA"/>
              </w:rPr>
            </m:ctrlPr>
          </m:e>
        </m:acc>
      </m:oMath>
      <w:r>
        <w:rPr>
          <w:lang w:eastAsia="en-CA"/>
        </w:rPr>
        <w:t xml:space="preserve"> in 3D space are common </w:t>
      </w:r>
      <w:proofErr w:type="spellStart"/>
      <w:r>
        <w:rPr>
          <w:lang w:eastAsia="en-CA"/>
        </w:rPr>
        <w:t>orthonomal</w:t>
      </w:r>
      <w:proofErr w:type="spellEnd"/>
      <w:r>
        <w:rPr>
          <w:lang w:eastAsia="en-CA"/>
        </w:rPr>
        <w:t xml:space="preserve"> basis vectors of </w:t>
      </w:r>
      <m:oMath>
        <m:sSup>
          <m:sSupPr>
            <m:ctrlPr>
              <w:rPr>
                <w:rFonts w:ascii="Cambria Math" w:hAnsi="Cambria Math"/>
                <w:i/>
                <w:lang w:eastAsia="en-CA"/>
              </w:rPr>
            </m:ctrlPr>
          </m:sSupPr>
          <m:e>
            <m:r>
              <m:rPr>
                <m:scr m:val="double-struck"/>
              </m:rPr>
              <w:rPr>
                <w:rFonts w:ascii="Cambria Math" w:hAnsi="Cambria Math"/>
                <w:lang w:eastAsia="en-CA"/>
              </w:rPr>
              <m:t>R</m:t>
            </m:r>
          </m:e>
          <m:sup>
            <m:r>
              <w:rPr>
                <w:rFonts w:ascii="Cambria Math" w:hAnsi="Cambria Math"/>
                <w:lang w:eastAsia="en-CA"/>
              </w:rPr>
              <m:t>3</m:t>
            </m:r>
          </m:sup>
        </m:sSup>
      </m:oMath>
      <w:r>
        <w:rPr>
          <w:rFonts w:eastAsiaTheme="minorEastAsia"/>
          <w:lang w:eastAsia="en-CA"/>
        </w:rPr>
        <w:t xml:space="preserve">. A representation of these vectors in </w:t>
      </w:r>
      <m:oMath>
        <m:sSup>
          <m:sSupPr>
            <m:ctrlPr>
              <w:rPr>
                <w:rFonts w:ascii="Cambria Math" w:hAnsi="Cambria Math"/>
                <w:i/>
                <w:lang w:eastAsia="en-CA"/>
              </w:rPr>
            </m:ctrlPr>
          </m:sSupPr>
          <m:e>
            <m:r>
              <m:rPr>
                <m:scr m:val="double-struck"/>
              </m:rPr>
              <w:rPr>
                <w:rFonts w:ascii="Cambria Math" w:hAnsi="Cambria Math"/>
                <w:lang w:eastAsia="en-CA"/>
              </w:rPr>
              <m:t>R</m:t>
            </m:r>
          </m:e>
          <m:sup>
            <m:r>
              <w:rPr>
                <w:rFonts w:ascii="Cambria Math" w:hAnsi="Cambria Math"/>
                <w:lang w:eastAsia="en-CA"/>
              </w:rPr>
              <m:t>3</m:t>
            </m:r>
          </m:sup>
        </m:sSup>
      </m:oMath>
      <w:r>
        <w:rPr>
          <w:rFonts w:eastAsiaTheme="minorEastAsia"/>
          <w:lang w:eastAsia="en-CA"/>
        </w:rPr>
        <w:t xml:space="preserve"> is, </w:t>
      </w:r>
    </w:p>
    <w:p w14:paraId="35C5F9C7" w14:textId="01D55B53" w:rsidR="00CD2C41" w:rsidRDefault="00000000" w:rsidP="00965CCA">
      <w:pPr>
        <w:pStyle w:val="QuanserNormal"/>
        <w:rPr>
          <w:rFonts w:eastAsiaTheme="minorEastAsia"/>
          <w:lang w:eastAsia="en-CA"/>
        </w:rPr>
      </w:pPr>
      <m:oMathPara>
        <m:oMath>
          <m:acc>
            <m:accPr>
              <m:ctrlPr>
                <w:rPr>
                  <w:rFonts w:ascii="Cambria Math" w:hAnsi="Cambria Math"/>
                  <w:i/>
                  <w:lang w:eastAsia="en-CA"/>
                </w:rPr>
              </m:ctrlPr>
            </m:accPr>
            <m:e>
              <m:r>
                <w:rPr>
                  <w:rFonts w:ascii="Cambria Math" w:hAnsi="Cambria Math"/>
                  <w:lang w:eastAsia="en-CA"/>
                </w:rPr>
                <m:t>x</m:t>
              </m:r>
              <m:ctrlPr>
                <w:rPr>
                  <w:rFonts w:ascii="Cambria Math" w:eastAsiaTheme="minorEastAsia" w:hAnsi="Cambria Math"/>
                  <w:i/>
                  <w:lang w:eastAsia="en-CA"/>
                </w:rPr>
              </m:ctrlPr>
            </m:e>
          </m:acc>
          <m:r>
            <w:rPr>
              <w:rFonts w:ascii="Cambria Math" w:eastAsiaTheme="minorEastAsia" w:hAnsi="Cambria Math"/>
              <w:lang w:eastAsia="en-CA"/>
            </w:rPr>
            <m:t>=</m:t>
          </m:r>
          <m:d>
            <m:dPr>
              <m:begChr m:val="["/>
              <m:endChr m:val="]"/>
              <m:ctrlPr>
                <w:rPr>
                  <w:rFonts w:ascii="Cambria Math" w:eastAsiaTheme="minorEastAsia" w:hAnsi="Cambria Math"/>
                  <w:i/>
                  <w:lang w:eastAsia="en-CA"/>
                </w:rPr>
              </m:ctrlPr>
            </m:dPr>
            <m:e>
              <m:m>
                <m:mPr>
                  <m:mcs>
                    <m:mc>
                      <m:mcPr>
                        <m:count m:val="1"/>
                        <m:mcJc m:val="center"/>
                      </m:mcPr>
                    </m:mc>
                  </m:mcs>
                  <m:ctrlPr>
                    <w:rPr>
                      <w:rFonts w:ascii="Cambria Math" w:eastAsiaTheme="minorEastAsia" w:hAnsi="Cambria Math"/>
                      <w:i/>
                      <w:lang w:eastAsia="en-CA"/>
                    </w:rPr>
                  </m:ctrlPr>
                </m:mPr>
                <m:mr>
                  <m:e>
                    <m:r>
                      <w:rPr>
                        <w:rFonts w:ascii="Cambria Math" w:eastAsiaTheme="minorEastAsia" w:hAnsi="Cambria Math"/>
                        <w:lang w:eastAsia="en-CA"/>
                      </w:rPr>
                      <m:t>1</m:t>
                    </m:r>
                  </m:e>
                </m:mr>
                <m:mr>
                  <m:e>
                    <m:r>
                      <w:rPr>
                        <w:rFonts w:ascii="Cambria Math" w:eastAsiaTheme="minorEastAsia" w:hAnsi="Cambria Math"/>
                        <w:lang w:eastAsia="en-CA"/>
                      </w:rPr>
                      <m:t>0</m:t>
                    </m:r>
                  </m:e>
                </m:mr>
                <m:mr>
                  <m:e>
                    <m:r>
                      <w:rPr>
                        <w:rFonts w:ascii="Cambria Math" w:eastAsiaTheme="minorEastAsia" w:hAnsi="Cambria Math"/>
                        <w:lang w:eastAsia="en-CA"/>
                      </w:rPr>
                      <m:t>0</m:t>
                    </m:r>
                  </m:e>
                </m:mr>
              </m:m>
            </m:e>
          </m:d>
          <m:r>
            <w:rPr>
              <w:rFonts w:ascii="Cambria Math" w:eastAsiaTheme="minorEastAsia" w:hAnsi="Cambria Math"/>
              <w:lang w:eastAsia="en-CA"/>
            </w:rPr>
            <m:t xml:space="preserve"> , </m:t>
          </m:r>
          <m:acc>
            <m:accPr>
              <m:ctrlPr>
                <w:rPr>
                  <w:rFonts w:ascii="Cambria Math" w:hAnsi="Cambria Math"/>
                  <w:i/>
                  <w:lang w:eastAsia="en-CA"/>
                </w:rPr>
              </m:ctrlPr>
            </m:accPr>
            <m:e>
              <m:r>
                <w:rPr>
                  <w:rFonts w:ascii="Cambria Math" w:hAnsi="Cambria Math"/>
                  <w:lang w:eastAsia="en-CA"/>
                </w:rPr>
                <m:t>y</m:t>
              </m:r>
              <m:ctrlPr>
                <w:rPr>
                  <w:rFonts w:ascii="Cambria Math" w:eastAsiaTheme="minorEastAsia" w:hAnsi="Cambria Math"/>
                  <w:i/>
                  <w:lang w:eastAsia="en-CA"/>
                </w:rPr>
              </m:ctrlPr>
            </m:e>
          </m:acc>
          <m:r>
            <w:rPr>
              <w:rFonts w:ascii="Cambria Math" w:eastAsiaTheme="minorEastAsia" w:hAnsi="Cambria Math"/>
              <w:lang w:eastAsia="en-CA"/>
            </w:rPr>
            <m:t>=</m:t>
          </m:r>
          <m:d>
            <m:dPr>
              <m:begChr m:val="["/>
              <m:endChr m:val="]"/>
              <m:ctrlPr>
                <w:rPr>
                  <w:rFonts w:ascii="Cambria Math" w:eastAsiaTheme="minorEastAsia" w:hAnsi="Cambria Math"/>
                  <w:i/>
                  <w:lang w:eastAsia="en-CA"/>
                </w:rPr>
              </m:ctrlPr>
            </m:dPr>
            <m:e>
              <m:m>
                <m:mPr>
                  <m:mcs>
                    <m:mc>
                      <m:mcPr>
                        <m:count m:val="1"/>
                        <m:mcJc m:val="center"/>
                      </m:mcPr>
                    </m:mc>
                  </m:mcs>
                  <m:ctrlPr>
                    <w:rPr>
                      <w:rFonts w:ascii="Cambria Math" w:eastAsiaTheme="minorEastAsia" w:hAnsi="Cambria Math"/>
                      <w:i/>
                      <w:lang w:eastAsia="en-CA"/>
                    </w:rPr>
                  </m:ctrlPr>
                </m:mPr>
                <m:mr>
                  <m:e>
                    <m:r>
                      <w:rPr>
                        <w:rFonts w:ascii="Cambria Math" w:eastAsiaTheme="minorEastAsia" w:hAnsi="Cambria Math"/>
                        <w:lang w:eastAsia="en-CA"/>
                      </w:rPr>
                      <m:t>0</m:t>
                    </m:r>
                  </m:e>
                </m:mr>
                <m:mr>
                  <m:e>
                    <m:r>
                      <w:rPr>
                        <w:rFonts w:ascii="Cambria Math" w:eastAsiaTheme="minorEastAsia" w:hAnsi="Cambria Math"/>
                        <w:lang w:eastAsia="en-CA"/>
                      </w:rPr>
                      <m:t>1</m:t>
                    </m:r>
                  </m:e>
                </m:mr>
                <m:mr>
                  <m:e>
                    <m:r>
                      <w:rPr>
                        <w:rFonts w:ascii="Cambria Math" w:eastAsiaTheme="minorEastAsia" w:hAnsi="Cambria Math"/>
                        <w:lang w:eastAsia="en-CA"/>
                      </w:rPr>
                      <m:t>0</m:t>
                    </m:r>
                  </m:e>
                </m:mr>
              </m:m>
            </m:e>
          </m:d>
          <m:r>
            <w:rPr>
              <w:rFonts w:ascii="Cambria Math" w:eastAsiaTheme="minorEastAsia" w:hAnsi="Cambria Math"/>
              <w:lang w:eastAsia="en-CA"/>
            </w:rPr>
            <m:t xml:space="preserve">, </m:t>
          </m:r>
          <m:acc>
            <m:accPr>
              <m:ctrlPr>
                <w:rPr>
                  <w:rFonts w:ascii="Cambria Math" w:hAnsi="Cambria Math"/>
                  <w:i/>
                  <w:lang w:eastAsia="en-CA"/>
                </w:rPr>
              </m:ctrlPr>
            </m:accPr>
            <m:e>
              <m:r>
                <w:rPr>
                  <w:rFonts w:ascii="Cambria Math" w:hAnsi="Cambria Math"/>
                  <w:lang w:eastAsia="en-CA"/>
                </w:rPr>
                <m:t>z</m:t>
              </m:r>
              <m:ctrlPr>
                <w:rPr>
                  <w:rFonts w:ascii="Cambria Math" w:eastAsiaTheme="minorEastAsia" w:hAnsi="Cambria Math"/>
                  <w:i/>
                  <w:lang w:eastAsia="en-CA"/>
                </w:rPr>
              </m:ctrlPr>
            </m:e>
          </m:acc>
          <m:r>
            <w:rPr>
              <w:rFonts w:ascii="Cambria Math" w:eastAsiaTheme="minorEastAsia" w:hAnsi="Cambria Math"/>
              <w:lang w:eastAsia="en-CA"/>
            </w:rPr>
            <m:t>=</m:t>
          </m:r>
          <m:d>
            <m:dPr>
              <m:begChr m:val="["/>
              <m:endChr m:val="]"/>
              <m:ctrlPr>
                <w:rPr>
                  <w:rFonts w:ascii="Cambria Math" w:eastAsiaTheme="minorEastAsia" w:hAnsi="Cambria Math"/>
                  <w:i/>
                  <w:lang w:eastAsia="en-CA"/>
                </w:rPr>
              </m:ctrlPr>
            </m:dPr>
            <m:e>
              <m:m>
                <m:mPr>
                  <m:mcs>
                    <m:mc>
                      <m:mcPr>
                        <m:count m:val="1"/>
                        <m:mcJc m:val="center"/>
                      </m:mcPr>
                    </m:mc>
                  </m:mcs>
                  <m:ctrlPr>
                    <w:rPr>
                      <w:rFonts w:ascii="Cambria Math" w:eastAsiaTheme="minorEastAsia" w:hAnsi="Cambria Math"/>
                      <w:i/>
                      <w:lang w:eastAsia="en-CA"/>
                    </w:rPr>
                  </m:ctrlPr>
                </m:mPr>
                <m:mr>
                  <m:e>
                    <m:r>
                      <w:rPr>
                        <w:rFonts w:ascii="Cambria Math" w:eastAsiaTheme="minorEastAsia" w:hAnsi="Cambria Math"/>
                        <w:lang w:eastAsia="en-CA"/>
                      </w:rPr>
                      <m:t>0</m:t>
                    </m:r>
                  </m:e>
                </m:mr>
                <m:mr>
                  <m:e>
                    <m:r>
                      <w:rPr>
                        <w:rFonts w:ascii="Cambria Math" w:eastAsiaTheme="minorEastAsia" w:hAnsi="Cambria Math"/>
                        <w:lang w:eastAsia="en-CA"/>
                      </w:rPr>
                      <m:t>0</m:t>
                    </m:r>
                  </m:e>
                </m:mr>
                <m:mr>
                  <m:e>
                    <m:r>
                      <w:rPr>
                        <w:rFonts w:ascii="Cambria Math" w:eastAsiaTheme="minorEastAsia" w:hAnsi="Cambria Math"/>
                        <w:lang w:eastAsia="en-CA"/>
                      </w:rPr>
                      <m:t>1</m:t>
                    </m:r>
                  </m:e>
                </m:mr>
              </m:m>
            </m:e>
          </m:d>
        </m:oMath>
      </m:oMathPara>
    </w:p>
    <w:p w14:paraId="4C3F0EF0" w14:textId="77777777" w:rsidR="00CE67B4" w:rsidRDefault="00CE67B4" w:rsidP="00965CCA">
      <w:pPr>
        <w:pStyle w:val="QuanserNormal"/>
        <w:rPr>
          <w:lang w:eastAsia="en-CA"/>
        </w:rPr>
      </w:pPr>
      <w:r>
        <w:rPr>
          <w:lang w:eastAsia="en-CA"/>
        </w:rPr>
        <w:t xml:space="preserve">These vectors follow the following properties, </w:t>
      </w:r>
    </w:p>
    <w:p w14:paraId="16041C19" w14:textId="4EECB2DE" w:rsidR="00CE67B4" w:rsidRDefault="00CE67B4" w:rsidP="00CE67B4">
      <w:pPr>
        <w:pStyle w:val="QuanserNormal"/>
        <w:numPr>
          <w:ilvl w:val="0"/>
          <w:numId w:val="1"/>
        </w:numPr>
        <w:rPr>
          <w:lang w:eastAsia="en-CA"/>
        </w:rPr>
      </w:pPr>
      <w:r>
        <w:rPr>
          <w:lang w:eastAsia="en-CA"/>
        </w:rPr>
        <w:t>Orthogonality</w:t>
      </w:r>
    </w:p>
    <w:p w14:paraId="6996E050" w14:textId="192308AF" w:rsidR="00CE67B4" w:rsidRDefault="00000000" w:rsidP="00D51DD2">
      <w:pPr>
        <w:pStyle w:val="QuanserNormal"/>
        <w:ind w:left="720"/>
        <w:jc w:val="center"/>
        <w:rPr>
          <w:lang w:eastAsia="en-CA"/>
        </w:rPr>
      </w:pPr>
      <m:oMath>
        <m:acc>
          <m:accPr>
            <m:ctrlPr>
              <w:rPr>
                <w:rFonts w:ascii="Cambria Math" w:hAnsi="Cambria Math"/>
                <w:i/>
                <w:lang w:eastAsia="en-CA"/>
              </w:rPr>
            </m:ctrlPr>
          </m:accPr>
          <m:e>
            <m:r>
              <w:rPr>
                <w:rFonts w:ascii="Cambria Math" w:hAnsi="Cambria Math"/>
                <w:lang w:eastAsia="en-CA"/>
              </w:rPr>
              <m:t>x</m:t>
            </m:r>
          </m:e>
        </m:acc>
        <m:r>
          <w:rPr>
            <w:rFonts w:ascii="Cambria Math" w:hAnsi="Cambria Math"/>
            <w:lang w:eastAsia="en-CA"/>
          </w:rPr>
          <m:t xml:space="preserve"> ∙ </m:t>
        </m:r>
        <m:acc>
          <m:accPr>
            <m:ctrlPr>
              <w:rPr>
                <w:rFonts w:ascii="Cambria Math" w:hAnsi="Cambria Math"/>
                <w:i/>
                <w:lang w:eastAsia="en-CA"/>
              </w:rPr>
            </m:ctrlPr>
          </m:accPr>
          <m:e>
            <m:r>
              <w:rPr>
                <w:rFonts w:ascii="Cambria Math" w:hAnsi="Cambria Math"/>
                <w:lang w:eastAsia="en-CA"/>
              </w:rPr>
              <m:t>y</m:t>
            </m:r>
          </m:e>
        </m:acc>
        <m:r>
          <w:rPr>
            <w:rFonts w:ascii="Cambria Math" w:eastAsiaTheme="minorEastAsia" w:hAnsi="Cambria Math"/>
            <w:lang w:eastAsia="en-CA"/>
          </w:rPr>
          <m:t>=0</m:t>
        </m:r>
      </m:oMath>
      <w:r w:rsidR="00D51DD2">
        <w:rPr>
          <w:rFonts w:eastAsiaTheme="minorEastAsia"/>
          <w:lang w:eastAsia="en-CA"/>
        </w:rPr>
        <w:t xml:space="preserve">,  </w:t>
      </w:r>
      <m:oMath>
        <m:acc>
          <m:accPr>
            <m:ctrlPr>
              <w:rPr>
                <w:rFonts w:ascii="Cambria Math" w:hAnsi="Cambria Math"/>
                <w:i/>
                <w:lang w:eastAsia="en-CA"/>
              </w:rPr>
            </m:ctrlPr>
          </m:accPr>
          <m:e>
            <m:r>
              <w:rPr>
                <w:rFonts w:ascii="Cambria Math" w:hAnsi="Cambria Math"/>
                <w:lang w:eastAsia="en-CA"/>
              </w:rPr>
              <m:t>y</m:t>
            </m:r>
          </m:e>
        </m:acc>
        <m:r>
          <w:rPr>
            <w:rFonts w:ascii="Cambria Math" w:hAnsi="Cambria Math"/>
            <w:lang w:eastAsia="en-CA"/>
          </w:rPr>
          <m:t xml:space="preserve"> ∙ </m:t>
        </m:r>
        <m:acc>
          <m:accPr>
            <m:ctrlPr>
              <w:rPr>
                <w:rFonts w:ascii="Cambria Math" w:hAnsi="Cambria Math"/>
                <w:i/>
                <w:lang w:eastAsia="en-CA"/>
              </w:rPr>
            </m:ctrlPr>
          </m:accPr>
          <m:e>
            <m:r>
              <w:rPr>
                <w:rFonts w:ascii="Cambria Math" w:hAnsi="Cambria Math"/>
                <w:lang w:eastAsia="en-CA"/>
              </w:rPr>
              <m:t>z</m:t>
            </m:r>
          </m:e>
        </m:acc>
        <m:r>
          <w:rPr>
            <w:rFonts w:ascii="Cambria Math" w:eastAsiaTheme="minorEastAsia" w:hAnsi="Cambria Math"/>
            <w:lang w:eastAsia="en-CA"/>
          </w:rPr>
          <m:t>=0</m:t>
        </m:r>
      </m:oMath>
      <w:r w:rsidR="00D51DD2">
        <w:rPr>
          <w:rFonts w:eastAsiaTheme="minorEastAsia"/>
          <w:lang w:eastAsia="en-CA"/>
        </w:rPr>
        <w:t xml:space="preserve"> and </w:t>
      </w:r>
      <w:bookmarkStart w:id="0" w:name="_Hlk123827596"/>
      <m:oMath>
        <m:acc>
          <m:accPr>
            <m:ctrlPr>
              <w:rPr>
                <w:rFonts w:ascii="Cambria Math" w:hAnsi="Cambria Math"/>
                <w:i/>
                <w:lang w:eastAsia="en-CA"/>
              </w:rPr>
            </m:ctrlPr>
          </m:accPr>
          <m:e>
            <m:r>
              <w:rPr>
                <w:rFonts w:ascii="Cambria Math" w:hAnsi="Cambria Math"/>
                <w:lang w:eastAsia="en-CA"/>
              </w:rPr>
              <m:t>z</m:t>
            </m:r>
          </m:e>
        </m:acc>
        <w:bookmarkEnd w:id="0"/>
        <m:r>
          <w:rPr>
            <w:rFonts w:ascii="Cambria Math" w:hAnsi="Cambria Math"/>
            <w:lang w:eastAsia="en-CA"/>
          </w:rPr>
          <m:t xml:space="preserve"> ∙ </m:t>
        </m:r>
        <m:acc>
          <m:accPr>
            <m:ctrlPr>
              <w:rPr>
                <w:rFonts w:ascii="Cambria Math" w:hAnsi="Cambria Math"/>
                <w:i/>
                <w:lang w:eastAsia="en-CA"/>
              </w:rPr>
            </m:ctrlPr>
          </m:accPr>
          <m:e>
            <m:r>
              <w:rPr>
                <w:rFonts w:ascii="Cambria Math" w:hAnsi="Cambria Math"/>
                <w:lang w:eastAsia="en-CA"/>
              </w:rPr>
              <m:t>x</m:t>
            </m:r>
          </m:e>
        </m:acc>
        <m:r>
          <w:rPr>
            <w:rFonts w:ascii="Cambria Math" w:eastAsiaTheme="minorEastAsia" w:hAnsi="Cambria Math"/>
            <w:lang w:eastAsia="en-CA"/>
          </w:rPr>
          <m:t>=0</m:t>
        </m:r>
      </m:oMath>
    </w:p>
    <w:p w14:paraId="695FB6DC" w14:textId="1CBCD3F3" w:rsidR="00CE67B4" w:rsidRDefault="00CE67B4" w:rsidP="00CE67B4">
      <w:pPr>
        <w:pStyle w:val="QuanserNormal"/>
        <w:numPr>
          <w:ilvl w:val="0"/>
          <w:numId w:val="1"/>
        </w:numPr>
        <w:rPr>
          <w:lang w:eastAsia="en-CA"/>
        </w:rPr>
      </w:pPr>
      <w:r>
        <w:rPr>
          <w:lang w:eastAsia="en-CA"/>
        </w:rPr>
        <w:t>Unit length</w:t>
      </w:r>
    </w:p>
    <w:p w14:paraId="131BC608" w14:textId="41EF7785" w:rsidR="00CE67B4" w:rsidRDefault="00000000" w:rsidP="00CE67B4">
      <w:pPr>
        <w:pStyle w:val="QuanserNormal"/>
        <w:ind w:left="720"/>
        <w:rPr>
          <w:lang w:eastAsia="en-CA"/>
        </w:rPr>
      </w:pPr>
      <m:oMathPara>
        <m:oMath>
          <m:d>
            <m:dPr>
              <m:begChr m:val="‖"/>
              <m:endChr m:val="‖"/>
              <m:ctrlPr>
                <w:rPr>
                  <w:rFonts w:ascii="Cambria Math" w:hAnsi="Cambria Math"/>
                  <w:i/>
                  <w:lang w:eastAsia="en-CA"/>
                </w:rPr>
              </m:ctrlPr>
            </m:dPr>
            <m:e>
              <m:acc>
                <m:accPr>
                  <m:ctrlPr>
                    <w:rPr>
                      <w:rFonts w:ascii="Cambria Math" w:hAnsi="Cambria Math"/>
                      <w:i/>
                      <w:lang w:eastAsia="en-CA"/>
                    </w:rPr>
                  </m:ctrlPr>
                </m:accPr>
                <m:e>
                  <m:r>
                    <w:rPr>
                      <w:rFonts w:ascii="Cambria Math" w:hAnsi="Cambria Math"/>
                      <w:lang w:eastAsia="en-CA"/>
                    </w:rPr>
                    <m:t>x</m:t>
                  </m:r>
                </m:e>
              </m:acc>
            </m:e>
          </m:d>
          <m:r>
            <w:rPr>
              <w:rFonts w:ascii="Cambria Math" w:eastAsiaTheme="minorEastAsia" w:hAnsi="Cambria Math"/>
              <w:lang w:eastAsia="en-CA"/>
            </w:rPr>
            <m:t>=</m:t>
          </m:r>
          <m:d>
            <m:dPr>
              <m:begChr m:val="‖"/>
              <m:endChr m:val="‖"/>
              <m:ctrlPr>
                <w:rPr>
                  <w:rFonts w:ascii="Cambria Math" w:hAnsi="Cambria Math"/>
                  <w:i/>
                  <w:lang w:eastAsia="en-CA"/>
                </w:rPr>
              </m:ctrlPr>
            </m:dPr>
            <m:e>
              <m:acc>
                <m:accPr>
                  <m:ctrlPr>
                    <w:rPr>
                      <w:rFonts w:ascii="Cambria Math" w:hAnsi="Cambria Math"/>
                      <w:i/>
                      <w:lang w:eastAsia="en-CA"/>
                    </w:rPr>
                  </m:ctrlPr>
                </m:accPr>
                <m:e>
                  <m:r>
                    <w:rPr>
                      <w:rFonts w:ascii="Cambria Math" w:hAnsi="Cambria Math"/>
                      <w:lang w:eastAsia="en-CA"/>
                    </w:rPr>
                    <m:t>y</m:t>
                  </m:r>
                </m:e>
              </m:acc>
            </m:e>
          </m:d>
          <m:r>
            <w:rPr>
              <w:rFonts w:ascii="Cambria Math" w:eastAsiaTheme="minorEastAsia" w:hAnsi="Cambria Math"/>
              <w:lang w:eastAsia="en-CA"/>
            </w:rPr>
            <m:t>=</m:t>
          </m:r>
          <m:d>
            <m:dPr>
              <m:begChr m:val="‖"/>
              <m:endChr m:val="‖"/>
              <m:ctrlPr>
                <w:rPr>
                  <w:rFonts w:ascii="Cambria Math" w:hAnsi="Cambria Math"/>
                  <w:i/>
                  <w:lang w:eastAsia="en-CA"/>
                </w:rPr>
              </m:ctrlPr>
            </m:dPr>
            <m:e>
              <m:acc>
                <m:accPr>
                  <m:ctrlPr>
                    <w:rPr>
                      <w:rFonts w:ascii="Cambria Math" w:hAnsi="Cambria Math"/>
                      <w:i/>
                      <w:lang w:eastAsia="en-CA"/>
                    </w:rPr>
                  </m:ctrlPr>
                </m:accPr>
                <m:e>
                  <m:r>
                    <w:rPr>
                      <w:rFonts w:ascii="Cambria Math" w:hAnsi="Cambria Math"/>
                      <w:lang w:eastAsia="en-CA"/>
                    </w:rPr>
                    <m:t>z</m:t>
                  </m:r>
                </m:e>
              </m:acc>
            </m:e>
          </m:d>
          <m:r>
            <w:rPr>
              <w:rFonts w:ascii="Cambria Math" w:eastAsiaTheme="minorEastAsia" w:hAnsi="Cambria Math"/>
              <w:lang w:eastAsia="en-CA"/>
            </w:rPr>
            <m:t xml:space="preserve">=1 </m:t>
          </m:r>
        </m:oMath>
      </m:oMathPara>
    </w:p>
    <w:p w14:paraId="01704648" w14:textId="5361C169" w:rsidR="00CE67B4" w:rsidRDefault="00CE67B4" w:rsidP="00CE67B4">
      <w:pPr>
        <w:pStyle w:val="QuanserNormal"/>
        <w:numPr>
          <w:ilvl w:val="0"/>
          <w:numId w:val="1"/>
        </w:numPr>
        <w:rPr>
          <w:lang w:eastAsia="en-CA"/>
        </w:rPr>
      </w:pPr>
      <w:r>
        <w:rPr>
          <w:lang w:eastAsia="en-CA"/>
        </w:rPr>
        <w:t>Right-hand-convention</w:t>
      </w:r>
    </w:p>
    <w:p w14:paraId="064C95F7" w14:textId="4BBC6BEF" w:rsidR="00CE67B4" w:rsidRDefault="00000000" w:rsidP="00D51DD2">
      <w:pPr>
        <w:pStyle w:val="QuanserNormal"/>
        <w:ind w:left="720"/>
        <w:jc w:val="center"/>
        <w:rPr>
          <w:lang w:eastAsia="en-CA"/>
        </w:rPr>
      </w:pPr>
      <m:oMath>
        <m:acc>
          <m:accPr>
            <m:ctrlPr>
              <w:rPr>
                <w:rFonts w:ascii="Cambria Math" w:hAnsi="Cambria Math"/>
                <w:i/>
                <w:lang w:eastAsia="en-CA"/>
              </w:rPr>
            </m:ctrlPr>
          </m:accPr>
          <m:e>
            <m:r>
              <w:rPr>
                <w:rFonts w:ascii="Cambria Math" w:hAnsi="Cambria Math"/>
                <w:lang w:eastAsia="en-CA"/>
              </w:rPr>
              <m:t>x</m:t>
            </m:r>
          </m:e>
        </m:acc>
        <m:r>
          <w:rPr>
            <w:rFonts w:ascii="Cambria Math" w:hAnsi="Cambria Math"/>
            <w:lang w:eastAsia="en-CA"/>
          </w:rPr>
          <m:t xml:space="preserve"> × </m:t>
        </m:r>
        <m:acc>
          <m:accPr>
            <m:ctrlPr>
              <w:rPr>
                <w:rFonts w:ascii="Cambria Math" w:hAnsi="Cambria Math"/>
                <w:i/>
                <w:lang w:eastAsia="en-CA"/>
              </w:rPr>
            </m:ctrlPr>
          </m:accPr>
          <m:e>
            <m:r>
              <w:rPr>
                <w:rFonts w:ascii="Cambria Math" w:hAnsi="Cambria Math"/>
                <w:lang w:eastAsia="en-CA"/>
              </w:rPr>
              <m:t>y</m:t>
            </m:r>
          </m:e>
        </m:acc>
        <m:r>
          <w:rPr>
            <w:rFonts w:ascii="Cambria Math" w:eastAsiaTheme="minorEastAsia" w:hAnsi="Cambria Math"/>
            <w:lang w:eastAsia="en-CA"/>
          </w:rPr>
          <m:t>=</m:t>
        </m:r>
        <m:acc>
          <m:accPr>
            <m:ctrlPr>
              <w:rPr>
                <w:rFonts w:ascii="Cambria Math" w:hAnsi="Cambria Math"/>
                <w:i/>
                <w:lang w:eastAsia="en-CA"/>
              </w:rPr>
            </m:ctrlPr>
          </m:accPr>
          <m:e>
            <m:r>
              <w:rPr>
                <w:rFonts w:ascii="Cambria Math" w:hAnsi="Cambria Math"/>
                <w:lang w:eastAsia="en-CA"/>
              </w:rPr>
              <m:t>z</m:t>
            </m:r>
            <m:ctrlPr>
              <w:rPr>
                <w:rFonts w:ascii="Cambria Math" w:eastAsiaTheme="minorEastAsia" w:hAnsi="Cambria Math"/>
                <w:i/>
                <w:lang w:eastAsia="en-CA"/>
              </w:rPr>
            </m:ctrlPr>
          </m:e>
        </m:acc>
      </m:oMath>
      <w:r w:rsidR="00D51DD2">
        <w:rPr>
          <w:rFonts w:eastAsiaTheme="minorEastAsia"/>
          <w:lang w:eastAsia="en-CA"/>
        </w:rPr>
        <w:t xml:space="preserve">,  </w:t>
      </w:r>
      <m:oMath>
        <m:acc>
          <m:accPr>
            <m:ctrlPr>
              <w:rPr>
                <w:rFonts w:ascii="Cambria Math" w:hAnsi="Cambria Math"/>
                <w:i/>
                <w:lang w:eastAsia="en-CA"/>
              </w:rPr>
            </m:ctrlPr>
          </m:accPr>
          <m:e>
            <m:r>
              <w:rPr>
                <w:rFonts w:ascii="Cambria Math" w:hAnsi="Cambria Math"/>
                <w:lang w:eastAsia="en-CA"/>
              </w:rPr>
              <m:t>y</m:t>
            </m:r>
          </m:e>
        </m:acc>
        <m:r>
          <w:rPr>
            <w:rFonts w:ascii="Cambria Math" w:hAnsi="Cambria Math"/>
            <w:lang w:eastAsia="en-CA"/>
          </w:rPr>
          <m:t xml:space="preserve"> ×</m:t>
        </m:r>
        <m:acc>
          <m:accPr>
            <m:ctrlPr>
              <w:rPr>
                <w:rFonts w:ascii="Cambria Math" w:hAnsi="Cambria Math"/>
                <w:i/>
                <w:lang w:eastAsia="en-CA"/>
              </w:rPr>
            </m:ctrlPr>
          </m:accPr>
          <m:e>
            <m:r>
              <w:rPr>
                <w:rFonts w:ascii="Cambria Math" w:hAnsi="Cambria Math"/>
                <w:lang w:eastAsia="en-CA"/>
              </w:rPr>
              <m:t>z</m:t>
            </m:r>
          </m:e>
        </m:acc>
        <m:r>
          <w:rPr>
            <w:rFonts w:ascii="Cambria Math" w:eastAsiaTheme="minorEastAsia" w:hAnsi="Cambria Math"/>
            <w:lang w:eastAsia="en-CA"/>
          </w:rPr>
          <m:t>=</m:t>
        </m:r>
        <m:acc>
          <m:accPr>
            <m:ctrlPr>
              <w:rPr>
                <w:rFonts w:ascii="Cambria Math" w:hAnsi="Cambria Math"/>
                <w:i/>
                <w:lang w:eastAsia="en-CA"/>
              </w:rPr>
            </m:ctrlPr>
          </m:accPr>
          <m:e>
            <m:r>
              <w:rPr>
                <w:rFonts w:ascii="Cambria Math" w:hAnsi="Cambria Math"/>
                <w:lang w:eastAsia="en-CA"/>
              </w:rPr>
              <m:t>x</m:t>
            </m:r>
            <m:ctrlPr>
              <w:rPr>
                <w:rFonts w:ascii="Cambria Math" w:eastAsiaTheme="minorEastAsia" w:hAnsi="Cambria Math"/>
                <w:i/>
                <w:lang w:eastAsia="en-CA"/>
              </w:rPr>
            </m:ctrlPr>
          </m:e>
        </m:acc>
      </m:oMath>
      <w:r w:rsidR="00D51DD2">
        <w:rPr>
          <w:rFonts w:eastAsiaTheme="minorEastAsia"/>
          <w:lang w:eastAsia="en-CA"/>
        </w:rPr>
        <w:t xml:space="preserve"> and </w:t>
      </w:r>
      <m:oMath>
        <m:acc>
          <m:accPr>
            <m:ctrlPr>
              <w:rPr>
                <w:rFonts w:ascii="Cambria Math" w:hAnsi="Cambria Math"/>
                <w:i/>
                <w:lang w:eastAsia="en-CA"/>
              </w:rPr>
            </m:ctrlPr>
          </m:accPr>
          <m:e>
            <m:r>
              <w:rPr>
                <w:rFonts w:ascii="Cambria Math" w:hAnsi="Cambria Math"/>
                <w:lang w:eastAsia="en-CA"/>
              </w:rPr>
              <m:t>z</m:t>
            </m:r>
          </m:e>
        </m:acc>
        <m:r>
          <w:rPr>
            <w:rFonts w:ascii="Cambria Math" w:hAnsi="Cambria Math"/>
            <w:lang w:eastAsia="en-CA"/>
          </w:rPr>
          <m:t xml:space="preserve"> × </m:t>
        </m:r>
        <m:acc>
          <m:accPr>
            <m:ctrlPr>
              <w:rPr>
                <w:rFonts w:ascii="Cambria Math" w:hAnsi="Cambria Math"/>
                <w:i/>
                <w:lang w:eastAsia="en-CA"/>
              </w:rPr>
            </m:ctrlPr>
          </m:accPr>
          <m:e>
            <m:r>
              <w:rPr>
                <w:rFonts w:ascii="Cambria Math" w:hAnsi="Cambria Math"/>
                <w:lang w:eastAsia="en-CA"/>
              </w:rPr>
              <m:t>x</m:t>
            </m:r>
          </m:e>
        </m:acc>
        <m:r>
          <w:rPr>
            <w:rFonts w:ascii="Cambria Math" w:eastAsiaTheme="minorEastAsia" w:hAnsi="Cambria Math"/>
            <w:lang w:eastAsia="en-CA"/>
          </w:rPr>
          <m:t>=</m:t>
        </m:r>
        <m:acc>
          <m:accPr>
            <m:ctrlPr>
              <w:rPr>
                <w:rFonts w:ascii="Cambria Math" w:hAnsi="Cambria Math"/>
                <w:i/>
                <w:lang w:eastAsia="en-CA"/>
              </w:rPr>
            </m:ctrlPr>
          </m:accPr>
          <m:e>
            <m:r>
              <w:rPr>
                <w:rFonts w:ascii="Cambria Math" w:hAnsi="Cambria Math"/>
                <w:lang w:eastAsia="en-CA"/>
              </w:rPr>
              <m:t>y</m:t>
            </m:r>
            <m:ctrlPr>
              <w:rPr>
                <w:rFonts w:ascii="Cambria Math" w:eastAsiaTheme="minorEastAsia" w:hAnsi="Cambria Math"/>
                <w:i/>
                <w:lang w:eastAsia="en-CA"/>
              </w:rPr>
            </m:ctrlPr>
          </m:e>
        </m:acc>
      </m:oMath>
    </w:p>
    <w:p w14:paraId="556B91DD" w14:textId="77777777" w:rsidR="00CE67B4" w:rsidRDefault="00CE67B4" w:rsidP="00965CCA">
      <w:pPr>
        <w:pStyle w:val="QuanserNormal"/>
        <w:rPr>
          <w:lang w:eastAsia="en-CA"/>
        </w:rPr>
      </w:pPr>
      <w:r>
        <w:rPr>
          <w:lang w:eastAsia="en-CA"/>
        </w:rPr>
        <w:t xml:space="preserve">Left-handed frames of reference do </w:t>
      </w:r>
      <w:proofErr w:type="gramStart"/>
      <w:r>
        <w:rPr>
          <w:lang w:eastAsia="en-CA"/>
        </w:rPr>
        <w:t>exist, and</w:t>
      </w:r>
      <w:proofErr w:type="gramEnd"/>
      <w:r>
        <w:rPr>
          <w:lang w:eastAsia="en-CA"/>
        </w:rPr>
        <w:t xml:space="preserve"> have common applications in Computer Vision. However, for most </w:t>
      </w:r>
      <w:proofErr w:type="gramStart"/>
      <w:r>
        <w:rPr>
          <w:lang w:eastAsia="en-CA"/>
        </w:rPr>
        <w:t>dynamics</w:t>
      </w:r>
      <w:proofErr w:type="gramEnd"/>
      <w:r>
        <w:rPr>
          <w:lang w:eastAsia="en-CA"/>
        </w:rPr>
        <w:t xml:space="preserve"> formulations, a right-handed convention is adopted. </w:t>
      </w:r>
    </w:p>
    <w:p w14:paraId="2D6B80B6" w14:textId="6455A242" w:rsidR="00CE67B4" w:rsidRPr="00DE401A" w:rsidRDefault="00CE67B4" w:rsidP="00CE67B4">
      <w:pPr>
        <w:pStyle w:val="QuanserHeading1"/>
      </w:pPr>
      <w:r>
        <w:t xml:space="preserve">Inertial Reference Frame </w:t>
      </w:r>
      <m:oMath>
        <m:d>
          <m:dPr>
            <m:begChr m:val="{"/>
            <m:endChr m:val="}"/>
            <m:ctrlPr>
              <w:rPr>
                <w:rFonts w:ascii="Cambria Math" w:hAnsi="Cambria Math"/>
                <w:i/>
              </w:rPr>
            </m:ctrlPr>
          </m:dPr>
          <m:e>
            <m:r>
              <w:rPr>
                <w:rFonts w:ascii="Cambria Math" w:hAnsi="Cambria Math"/>
              </w:rPr>
              <m:t>I</m:t>
            </m:r>
          </m:e>
        </m:d>
      </m:oMath>
    </w:p>
    <w:p w14:paraId="65991292" w14:textId="3C5B782D" w:rsidR="00CE67B4" w:rsidRDefault="00CE67B4" w:rsidP="00965CCA">
      <w:pPr>
        <w:pStyle w:val="QuanserNormal"/>
        <w:rPr>
          <w:lang w:eastAsia="en-CA"/>
        </w:rPr>
      </w:pPr>
      <w:r>
        <w:rPr>
          <w:lang w:eastAsia="en-CA"/>
        </w:rPr>
        <w:t xml:space="preserve">This is a reference frame attached to the inertial center of a system, one, that for most intents and purposes can </w:t>
      </w:r>
      <w:proofErr w:type="gramStart"/>
      <w:r>
        <w:rPr>
          <w:lang w:eastAsia="en-CA"/>
        </w:rPr>
        <w:t>be considered to be</w:t>
      </w:r>
      <w:proofErr w:type="gramEnd"/>
      <w:r>
        <w:rPr>
          <w:lang w:eastAsia="en-CA"/>
        </w:rPr>
        <w:t xml:space="preserve"> non-accelerating (such as the earth for applications on the surface of the earth or the sun for the orbital motion of the planets etc.). All other frames of reference are described as moving with respect to this reference frame. The basis vectors of this frame are commonly denoted as </w:t>
      </w:r>
      <m:oMath>
        <m:sSub>
          <m:sSubPr>
            <m:ctrlPr>
              <w:rPr>
                <w:rFonts w:ascii="Cambria Math" w:hAnsi="Cambria Math"/>
                <w:i/>
                <w:lang w:eastAsia="en-CA"/>
              </w:rPr>
            </m:ctrlPr>
          </m:sSubPr>
          <m:e>
            <m:acc>
              <m:accPr>
                <m:ctrlPr>
                  <w:rPr>
                    <w:rFonts w:ascii="Cambria Math" w:eastAsiaTheme="minorEastAsia" w:hAnsi="Cambria Math"/>
                    <w:i/>
                    <w:lang w:eastAsia="en-CA"/>
                  </w:rPr>
                </m:ctrlPr>
              </m:accPr>
              <m:e>
                <m:r>
                  <w:rPr>
                    <w:rFonts w:ascii="Cambria Math" w:eastAsiaTheme="minorEastAsia" w:hAnsi="Cambria Math"/>
                    <w:lang w:eastAsia="en-CA"/>
                  </w:rPr>
                  <m:t>x</m:t>
                </m:r>
                <m:ctrlPr>
                  <w:rPr>
                    <w:rFonts w:ascii="Cambria Math" w:hAnsi="Cambria Math"/>
                    <w:i/>
                    <w:lang w:eastAsia="en-CA"/>
                  </w:rPr>
                </m:ctrlPr>
              </m:e>
            </m:acc>
          </m:e>
          <m:sub>
            <m:r>
              <w:rPr>
                <w:rFonts w:ascii="Cambria Math" w:hAnsi="Cambria Math"/>
                <w:lang w:eastAsia="en-CA"/>
              </w:rPr>
              <m:t>I</m:t>
            </m:r>
          </m:sub>
        </m:sSub>
      </m:oMath>
      <w:r w:rsidR="00973D28">
        <w:rPr>
          <w:rFonts w:eastAsiaTheme="minorEastAsia"/>
          <w:lang w:eastAsia="en-CA"/>
        </w:rPr>
        <w:t xml:space="preserve">, </w:t>
      </w:r>
      <m:oMath>
        <m:sSub>
          <m:sSubPr>
            <m:ctrlPr>
              <w:rPr>
                <w:rFonts w:ascii="Cambria Math" w:hAnsi="Cambria Math"/>
                <w:i/>
                <w:lang w:eastAsia="en-CA"/>
              </w:rPr>
            </m:ctrlPr>
          </m:sSubPr>
          <m:e>
            <m:acc>
              <m:accPr>
                <m:ctrlPr>
                  <w:rPr>
                    <w:rFonts w:ascii="Cambria Math" w:eastAsiaTheme="minorEastAsia" w:hAnsi="Cambria Math"/>
                    <w:i/>
                    <w:lang w:eastAsia="en-CA"/>
                  </w:rPr>
                </m:ctrlPr>
              </m:accPr>
              <m:e>
                <m:r>
                  <w:rPr>
                    <w:rFonts w:ascii="Cambria Math" w:eastAsiaTheme="minorEastAsia" w:hAnsi="Cambria Math"/>
                    <w:lang w:eastAsia="en-CA"/>
                  </w:rPr>
                  <m:t>y</m:t>
                </m:r>
                <m:ctrlPr>
                  <w:rPr>
                    <w:rFonts w:ascii="Cambria Math" w:hAnsi="Cambria Math"/>
                    <w:i/>
                    <w:lang w:eastAsia="en-CA"/>
                  </w:rPr>
                </m:ctrlPr>
              </m:e>
            </m:acc>
          </m:e>
          <m:sub>
            <m:r>
              <w:rPr>
                <w:rFonts w:ascii="Cambria Math" w:hAnsi="Cambria Math"/>
                <w:lang w:eastAsia="en-CA"/>
              </w:rPr>
              <m:t>I</m:t>
            </m:r>
          </m:sub>
        </m:sSub>
      </m:oMath>
      <w:r w:rsidR="00973D28">
        <w:rPr>
          <w:rFonts w:eastAsiaTheme="minorEastAsia"/>
          <w:lang w:eastAsia="en-CA"/>
        </w:rPr>
        <w:t xml:space="preserve"> and  </w:t>
      </w:r>
      <m:oMath>
        <m:sSub>
          <m:sSubPr>
            <m:ctrlPr>
              <w:rPr>
                <w:rFonts w:ascii="Cambria Math" w:hAnsi="Cambria Math"/>
                <w:i/>
                <w:lang w:eastAsia="en-CA"/>
              </w:rPr>
            </m:ctrlPr>
          </m:sSubPr>
          <m:e>
            <m:acc>
              <m:accPr>
                <m:ctrlPr>
                  <w:rPr>
                    <w:rFonts w:ascii="Cambria Math" w:eastAsiaTheme="minorEastAsia" w:hAnsi="Cambria Math"/>
                    <w:i/>
                    <w:lang w:eastAsia="en-CA"/>
                  </w:rPr>
                </m:ctrlPr>
              </m:accPr>
              <m:e>
                <m:r>
                  <w:rPr>
                    <w:rFonts w:ascii="Cambria Math" w:eastAsiaTheme="minorEastAsia" w:hAnsi="Cambria Math"/>
                    <w:lang w:eastAsia="en-CA"/>
                  </w:rPr>
                  <m:t>z</m:t>
                </m:r>
                <m:ctrlPr>
                  <w:rPr>
                    <w:rFonts w:ascii="Cambria Math" w:hAnsi="Cambria Math"/>
                    <w:i/>
                    <w:lang w:eastAsia="en-CA"/>
                  </w:rPr>
                </m:ctrlPr>
              </m:e>
            </m:acc>
          </m:e>
          <m:sub>
            <m:r>
              <w:rPr>
                <w:rFonts w:ascii="Cambria Math" w:hAnsi="Cambria Math"/>
                <w:lang w:eastAsia="en-CA"/>
              </w:rPr>
              <m:t>I</m:t>
            </m:r>
          </m:sub>
        </m:sSub>
      </m:oMath>
      <w:r w:rsidR="00D51DD2">
        <w:rPr>
          <w:rFonts w:eastAsiaTheme="minorEastAsia"/>
          <w:lang w:eastAsia="en-CA"/>
        </w:rPr>
        <w:t>.</w:t>
      </w:r>
    </w:p>
    <w:p w14:paraId="2D6C2CA3" w14:textId="0CA78E9A" w:rsidR="00D51DD2" w:rsidRPr="00DE401A" w:rsidRDefault="00D51DD2" w:rsidP="00D51DD2">
      <w:pPr>
        <w:pStyle w:val="QuanserHeading1"/>
      </w:pPr>
      <w:r>
        <w:t xml:space="preserve">Body Reference Frame </w:t>
      </w:r>
      <m:oMath>
        <m:d>
          <m:dPr>
            <m:begChr m:val="{"/>
            <m:endChr m:val="}"/>
            <m:ctrlPr>
              <w:rPr>
                <w:rFonts w:ascii="Cambria Math" w:hAnsi="Cambria Math"/>
                <w:i/>
              </w:rPr>
            </m:ctrlPr>
          </m:dPr>
          <m:e>
            <m:r>
              <w:rPr>
                <w:rFonts w:ascii="Cambria Math" w:hAnsi="Cambria Math"/>
              </w:rPr>
              <m:t>B</m:t>
            </m:r>
          </m:e>
        </m:d>
      </m:oMath>
    </w:p>
    <w:p w14:paraId="29F92AEE" w14:textId="77ACF967" w:rsidR="00D51DD2" w:rsidRDefault="00D51DD2" w:rsidP="00D51DD2">
      <w:pPr>
        <w:pStyle w:val="QuanserNormal"/>
        <w:rPr>
          <w:lang w:eastAsia="en-CA"/>
        </w:rPr>
      </w:pPr>
      <w:r>
        <w:rPr>
          <w:lang w:eastAsia="en-CA"/>
        </w:rPr>
        <w:t xml:space="preserve">This is a reference frame attached to the body of interest and rigidly translating and rotating with </w:t>
      </w:r>
      <w:r w:rsidR="004A1F69">
        <w:rPr>
          <w:lang w:eastAsia="en-CA"/>
        </w:rPr>
        <w:t>the body</w:t>
      </w:r>
      <w:r>
        <w:rPr>
          <w:lang w:eastAsia="en-CA"/>
        </w:rPr>
        <w:t xml:space="preserve">. Tracking this reference frame with respect to the Inertial Frame is often the key goal of a localization problem. The basis vectors of this frame are commonly denoted as </w:t>
      </w:r>
      <m:oMath>
        <m:sSub>
          <m:sSubPr>
            <m:ctrlPr>
              <w:rPr>
                <w:rFonts w:ascii="Cambria Math" w:hAnsi="Cambria Math"/>
                <w:i/>
                <w:lang w:eastAsia="en-CA"/>
              </w:rPr>
            </m:ctrlPr>
          </m:sSubPr>
          <m:e>
            <m:acc>
              <m:accPr>
                <m:ctrlPr>
                  <w:rPr>
                    <w:rFonts w:ascii="Cambria Math" w:eastAsiaTheme="minorEastAsia" w:hAnsi="Cambria Math"/>
                    <w:i/>
                    <w:lang w:eastAsia="en-CA"/>
                  </w:rPr>
                </m:ctrlPr>
              </m:accPr>
              <m:e>
                <m:r>
                  <w:rPr>
                    <w:rFonts w:ascii="Cambria Math" w:eastAsiaTheme="minorEastAsia" w:hAnsi="Cambria Math"/>
                    <w:lang w:eastAsia="en-CA"/>
                  </w:rPr>
                  <m:t>x</m:t>
                </m:r>
                <m:ctrlPr>
                  <w:rPr>
                    <w:rFonts w:ascii="Cambria Math" w:hAnsi="Cambria Math"/>
                    <w:i/>
                    <w:lang w:eastAsia="en-CA"/>
                  </w:rPr>
                </m:ctrlPr>
              </m:e>
            </m:acc>
          </m:e>
          <m:sub>
            <m:r>
              <w:rPr>
                <w:rFonts w:ascii="Cambria Math" w:hAnsi="Cambria Math"/>
                <w:lang w:eastAsia="en-CA"/>
              </w:rPr>
              <m:t>B</m:t>
            </m:r>
          </m:sub>
        </m:sSub>
      </m:oMath>
      <w:r>
        <w:rPr>
          <w:rFonts w:eastAsiaTheme="minorEastAsia"/>
          <w:lang w:eastAsia="en-CA"/>
        </w:rPr>
        <w:t xml:space="preserve">, </w:t>
      </w:r>
      <m:oMath>
        <m:sSub>
          <m:sSubPr>
            <m:ctrlPr>
              <w:rPr>
                <w:rFonts w:ascii="Cambria Math" w:hAnsi="Cambria Math"/>
                <w:i/>
                <w:lang w:eastAsia="en-CA"/>
              </w:rPr>
            </m:ctrlPr>
          </m:sSubPr>
          <m:e>
            <m:acc>
              <m:accPr>
                <m:ctrlPr>
                  <w:rPr>
                    <w:rFonts w:ascii="Cambria Math" w:eastAsiaTheme="minorEastAsia" w:hAnsi="Cambria Math"/>
                    <w:i/>
                    <w:lang w:eastAsia="en-CA"/>
                  </w:rPr>
                </m:ctrlPr>
              </m:accPr>
              <m:e>
                <m:r>
                  <w:rPr>
                    <w:rFonts w:ascii="Cambria Math" w:eastAsiaTheme="minorEastAsia" w:hAnsi="Cambria Math"/>
                    <w:lang w:eastAsia="en-CA"/>
                  </w:rPr>
                  <m:t>y</m:t>
                </m:r>
                <m:ctrlPr>
                  <w:rPr>
                    <w:rFonts w:ascii="Cambria Math" w:hAnsi="Cambria Math"/>
                    <w:i/>
                    <w:lang w:eastAsia="en-CA"/>
                  </w:rPr>
                </m:ctrlPr>
              </m:e>
            </m:acc>
          </m:e>
          <m:sub>
            <m:r>
              <w:rPr>
                <w:rFonts w:ascii="Cambria Math" w:hAnsi="Cambria Math"/>
                <w:lang w:eastAsia="en-CA"/>
              </w:rPr>
              <m:t>B</m:t>
            </m:r>
          </m:sub>
        </m:sSub>
      </m:oMath>
      <w:r>
        <w:rPr>
          <w:rFonts w:eastAsiaTheme="minorEastAsia"/>
          <w:lang w:eastAsia="en-CA"/>
        </w:rPr>
        <w:t xml:space="preserve"> and  </w:t>
      </w:r>
      <m:oMath>
        <m:sSub>
          <m:sSubPr>
            <m:ctrlPr>
              <w:rPr>
                <w:rFonts w:ascii="Cambria Math" w:hAnsi="Cambria Math"/>
                <w:i/>
                <w:lang w:eastAsia="en-CA"/>
              </w:rPr>
            </m:ctrlPr>
          </m:sSubPr>
          <m:e>
            <m:acc>
              <m:accPr>
                <m:ctrlPr>
                  <w:rPr>
                    <w:rFonts w:ascii="Cambria Math" w:eastAsiaTheme="minorEastAsia" w:hAnsi="Cambria Math"/>
                    <w:i/>
                    <w:lang w:eastAsia="en-CA"/>
                  </w:rPr>
                </m:ctrlPr>
              </m:accPr>
              <m:e>
                <m:r>
                  <w:rPr>
                    <w:rFonts w:ascii="Cambria Math" w:eastAsiaTheme="minorEastAsia" w:hAnsi="Cambria Math"/>
                    <w:lang w:eastAsia="en-CA"/>
                  </w:rPr>
                  <m:t>z</m:t>
                </m:r>
                <m:ctrlPr>
                  <w:rPr>
                    <w:rFonts w:ascii="Cambria Math" w:hAnsi="Cambria Math"/>
                    <w:i/>
                    <w:lang w:eastAsia="en-CA"/>
                  </w:rPr>
                </m:ctrlPr>
              </m:e>
            </m:acc>
          </m:e>
          <m:sub>
            <m:r>
              <w:rPr>
                <w:rFonts w:ascii="Cambria Math" w:hAnsi="Cambria Math"/>
                <w:lang w:eastAsia="en-CA"/>
              </w:rPr>
              <m:t>B</m:t>
            </m:r>
          </m:sub>
        </m:sSub>
      </m:oMath>
      <w:r>
        <w:rPr>
          <w:rFonts w:eastAsiaTheme="minorEastAsia"/>
          <w:lang w:eastAsia="en-CA"/>
        </w:rPr>
        <w:t>.</w:t>
      </w:r>
    </w:p>
    <w:p w14:paraId="1D3FD097" w14:textId="77777777" w:rsidR="004A1F69" w:rsidRDefault="004A1F69">
      <w:pPr>
        <w:rPr>
          <w:rFonts w:ascii="Raleway" w:hAnsi="Raleway"/>
          <w:color w:val="E31A23"/>
          <w:sz w:val="28"/>
          <w:lang w:eastAsia="en-CA"/>
        </w:rPr>
      </w:pPr>
      <w:r>
        <w:br w:type="page"/>
      </w:r>
    </w:p>
    <w:p w14:paraId="3A0D638E" w14:textId="63313D72" w:rsidR="004A1F69" w:rsidRPr="00DE401A" w:rsidRDefault="004A1F69" w:rsidP="004A1F69">
      <w:pPr>
        <w:pStyle w:val="QuanserHeading1"/>
      </w:pPr>
      <w:r>
        <w:lastRenderedPageBreak/>
        <w:t xml:space="preserve">Horizon Reference Frame </w:t>
      </w:r>
      <m:oMath>
        <m:d>
          <m:dPr>
            <m:begChr m:val="{"/>
            <m:endChr m:val="}"/>
            <m:ctrlPr>
              <w:rPr>
                <w:rFonts w:ascii="Cambria Math" w:hAnsi="Cambria Math"/>
                <w:i/>
              </w:rPr>
            </m:ctrlPr>
          </m:dPr>
          <m:e>
            <m:r>
              <w:rPr>
                <w:rFonts w:ascii="Cambria Math" w:hAnsi="Cambria Math"/>
              </w:rPr>
              <m:t>H</m:t>
            </m:r>
          </m:e>
        </m:d>
      </m:oMath>
    </w:p>
    <w:p w14:paraId="2EB11C06" w14:textId="1403696A" w:rsidR="004A1F69" w:rsidRDefault="004A1F69" w:rsidP="004A1F69">
      <w:pPr>
        <w:pStyle w:val="QuanserNormal"/>
        <w:rPr>
          <w:rFonts w:eastAsiaTheme="minorEastAsia"/>
          <w:lang w:eastAsia="en-CA"/>
        </w:rPr>
      </w:pPr>
      <w:r>
        <w:rPr>
          <w:lang w:eastAsia="en-CA"/>
        </w:rPr>
        <w:t xml:space="preserve">This is a reference frame attached to the body of interest but not rigidly moving with it completely. The Horizon Frame’s origin translates with the body itself, </w:t>
      </w:r>
      <w:proofErr w:type="gramStart"/>
      <w:r>
        <w:rPr>
          <w:lang w:eastAsia="en-CA"/>
        </w:rPr>
        <w:t>and also</w:t>
      </w:r>
      <w:proofErr w:type="gramEnd"/>
      <w:r>
        <w:rPr>
          <w:lang w:eastAsia="en-CA"/>
        </w:rPr>
        <w:t xml:space="preserve"> rotates about the inertial yaw axis  </w:t>
      </w:r>
      <m:oMath>
        <m:sSub>
          <m:sSubPr>
            <m:ctrlPr>
              <w:rPr>
                <w:rFonts w:ascii="Cambria Math" w:hAnsi="Cambria Math"/>
                <w:i/>
                <w:lang w:eastAsia="en-CA"/>
              </w:rPr>
            </m:ctrlPr>
          </m:sSubPr>
          <m:e>
            <m:acc>
              <m:accPr>
                <m:ctrlPr>
                  <w:rPr>
                    <w:rFonts w:ascii="Cambria Math" w:hAnsi="Cambria Math"/>
                    <w:i/>
                    <w:lang w:eastAsia="en-CA"/>
                  </w:rPr>
                </m:ctrlPr>
              </m:accPr>
              <m:e>
                <m:r>
                  <w:rPr>
                    <w:rFonts w:ascii="Cambria Math" w:hAnsi="Cambria Math"/>
                    <w:lang w:eastAsia="en-CA"/>
                  </w:rPr>
                  <m:t>z</m:t>
                </m:r>
              </m:e>
            </m:acc>
          </m:e>
          <m:sub>
            <m:r>
              <w:rPr>
                <w:rFonts w:ascii="Cambria Math" w:hAnsi="Cambria Math"/>
                <w:lang w:eastAsia="en-CA"/>
              </w:rPr>
              <m:t>I</m:t>
            </m:r>
          </m:sub>
        </m:sSub>
      </m:oMath>
      <w:r>
        <w:rPr>
          <w:rFonts w:eastAsiaTheme="minorEastAsia"/>
          <w:lang w:eastAsia="en-CA"/>
        </w:rPr>
        <w:t xml:space="preserve">. However, it does not roll or pitch with the body. </w:t>
      </w:r>
      <w:r>
        <w:rPr>
          <w:lang w:eastAsia="en-CA"/>
        </w:rPr>
        <w:t xml:space="preserve">The basis vectors of this frame are commonly denoted as </w:t>
      </w:r>
      <m:oMath>
        <m:sSub>
          <m:sSubPr>
            <m:ctrlPr>
              <w:rPr>
                <w:rFonts w:ascii="Cambria Math" w:hAnsi="Cambria Math"/>
                <w:i/>
                <w:lang w:eastAsia="en-CA"/>
              </w:rPr>
            </m:ctrlPr>
          </m:sSubPr>
          <m:e>
            <m:acc>
              <m:accPr>
                <m:ctrlPr>
                  <w:rPr>
                    <w:rFonts w:ascii="Cambria Math" w:eastAsiaTheme="minorEastAsia" w:hAnsi="Cambria Math"/>
                    <w:i/>
                    <w:lang w:eastAsia="en-CA"/>
                  </w:rPr>
                </m:ctrlPr>
              </m:accPr>
              <m:e>
                <m:r>
                  <w:rPr>
                    <w:rFonts w:ascii="Cambria Math" w:eastAsiaTheme="minorEastAsia" w:hAnsi="Cambria Math"/>
                    <w:lang w:eastAsia="en-CA"/>
                  </w:rPr>
                  <m:t>x</m:t>
                </m:r>
                <m:ctrlPr>
                  <w:rPr>
                    <w:rFonts w:ascii="Cambria Math" w:hAnsi="Cambria Math"/>
                    <w:i/>
                    <w:lang w:eastAsia="en-CA"/>
                  </w:rPr>
                </m:ctrlPr>
              </m:e>
            </m:acc>
          </m:e>
          <m:sub>
            <m:r>
              <w:rPr>
                <w:rFonts w:ascii="Cambria Math" w:hAnsi="Cambria Math"/>
                <w:lang w:eastAsia="en-CA"/>
              </w:rPr>
              <m:t>H</m:t>
            </m:r>
          </m:sub>
        </m:sSub>
      </m:oMath>
      <w:r>
        <w:rPr>
          <w:rFonts w:eastAsiaTheme="minorEastAsia"/>
          <w:lang w:eastAsia="en-CA"/>
        </w:rPr>
        <w:t xml:space="preserve">, </w:t>
      </w:r>
      <m:oMath>
        <m:sSub>
          <m:sSubPr>
            <m:ctrlPr>
              <w:rPr>
                <w:rFonts w:ascii="Cambria Math" w:hAnsi="Cambria Math"/>
                <w:i/>
                <w:lang w:eastAsia="en-CA"/>
              </w:rPr>
            </m:ctrlPr>
          </m:sSubPr>
          <m:e>
            <m:acc>
              <m:accPr>
                <m:ctrlPr>
                  <w:rPr>
                    <w:rFonts w:ascii="Cambria Math" w:eastAsiaTheme="minorEastAsia" w:hAnsi="Cambria Math"/>
                    <w:i/>
                    <w:lang w:eastAsia="en-CA"/>
                  </w:rPr>
                </m:ctrlPr>
              </m:accPr>
              <m:e>
                <m:r>
                  <w:rPr>
                    <w:rFonts w:ascii="Cambria Math" w:eastAsiaTheme="minorEastAsia" w:hAnsi="Cambria Math"/>
                    <w:lang w:eastAsia="en-CA"/>
                  </w:rPr>
                  <m:t>y</m:t>
                </m:r>
                <m:ctrlPr>
                  <w:rPr>
                    <w:rFonts w:ascii="Cambria Math" w:hAnsi="Cambria Math"/>
                    <w:i/>
                    <w:lang w:eastAsia="en-CA"/>
                  </w:rPr>
                </m:ctrlPr>
              </m:e>
            </m:acc>
          </m:e>
          <m:sub>
            <m:r>
              <w:rPr>
                <w:rFonts w:ascii="Cambria Math" w:hAnsi="Cambria Math"/>
                <w:lang w:eastAsia="en-CA"/>
              </w:rPr>
              <m:t>H</m:t>
            </m:r>
          </m:sub>
        </m:sSub>
      </m:oMath>
      <w:r>
        <w:rPr>
          <w:rFonts w:eastAsiaTheme="minorEastAsia"/>
          <w:lang w:eastAsia="en-CA"/>
        </w:rPr>
        <w:t xml:space="preserve"> and  </w:t>
      </w:r>
      <m:oMath>
        <m:sSub>
          <m:sSubPr>
            <m:ctrlPr>
              <w:rPr>
                <w:rFonts w:ascii="Cambria Math" w:hAnsi="Cambria Math"/>
                <w:i/>
                <w:lang w:eastAsia="en-CA"/>
              </w:rPr>
            </m:ctrlPr>
          </m:sSubPr>
          <m:e>
            <m:acc>
              <m:accPr>
                <m:ctrlPr>
                  <w:rPr>
                    <w:rFonts w:ascii="Cambria Math" w:eastAsiaTheme="minorEastAsia" w:hAnsi="Cambria Math"/>
                    <w:i/>
                    <w:lang w:eastAsia="en-CA"/>
                  </w:rPr>
                </m:ctrlPr>
              </m:accPr>
              <m:e>
                <m:r>
                  <w:rPr>
                    <w:rFonts w:ascii="Cambria Math" w:eastAsiaTheme="minorEastAsia" w:hAnsi="Cambria Math"/>
                    <w:lang w:eastAsia="en-CA"/>
                  </w:rPr>
                  <m:t>z</m:t>
                </m:r>
                <m:ctrlPr>
                  <w:rPr>
                    <w:rFonts w:ascii="Cambria Math" w:hAnsi="Cambria Math"/>
                    <w:i/>
                    <w:lang w:eastAsia="en-CA"/>
                  </w:rPr>
                </m:ctrlPr>
              </m:e>
            </m:acc>
          </m:e>
          <m:sub>
            <m:r>
              <w:rPr>
                <w:rFonts w:ascii="Cambria Math" w:hAnsi="Cambria Math"/>
                <w:lang w:eastAsia="en-CA"/>
              </w:rPr>
              <m:t>H</m:t>
            </m:r>
          </m:sub>
        </m:sSub>
      </m:oMath>
      <w:r>
        <w:rPr>
          <w:rFonts w:eastAsiaTheme="minorEastAsia"/>
          <w:lang w:eastAsia="en-CA"/>
        </w:rPr>
        <w:t xml:space="preserve">. </w:t>
      </w:r>
    </w:p>
    <w:p w14:paraId="61EFD1AF" w14:textId="3C728AA9" w:rsidR="004A1F69" w:rsidRDefault="004A1F69" w:rsidP="004A1F69">
      <w:pPr>
        <w:pStyle w:val="QuanserNormal"/>
        <w:rPr>
          <w:rFonts w:eastAsiaTheme="minorEastAsia"/>
          <w:lang w:eastAsia="en-CA"/>
        </w:rPr>
      </w:pPr>
      <w:r>
        <w:rPr>
          <w:rFonts w:eastAsiaTheme="minorEastAsia"/>
          <w:lang w:eastAsia="en-CA"/>
        </w:rPr>
        <w:t xml:space="preserve">This frame of reference finds a use case in </w:t>
      </w:r>
      <w:proofErr w:type="spellStart"/>
      <w:r>
        <w:rPr>
          <w:rFonts w:eastAsiaTheme="minorEastAsia"/>
          <w:lang w:eastAsia="en-CA"/>
        </w:rPr>
        <w:t>gps</w:t>
      </w:r>
      <w:proofErr w:type="spellEnd"/>
      <w:r>
        <w:rPr>
          <w:rFonts w:eastAsiaTheme="minorEastAsia"/>
          <w:lang w:eastAsia="en-CA"/>
        </w:rPr>
        <w:t xml:space="preserve">/compass based car/drone navigation, where the body-frame 6-axis IMU (gyroscope/accelerometer) data can be used to estimate the body roll and pitch, but cannot be used to estimate the yaw angle. </w:t>
      </w:r>
      <w:r w:rsidR="002A50D1">
        <w:rPr>
          <w:rFonts w:eastAsiaTheme="minorEastAsia"/>
          <w:lang w:eastAsia="en-CA"/>
        </w:rPr>
        <w:t xml:space="preserve">This lets you map the states of the robotic agent from the Body Frame to the Horizon Frame. </w:t>
      </w:r>
      <w:r>
        <w:rPr>
          <w:rFonts w:eastAsiaTheme="minorEastAsia"/>
          <w:lang w:eastAsia="en-CA"/>
        </w:rPr>
        <w:t xml:space="preserve">A combination of </w:t>
      </w:r>
      <w:proofErr w:type="spellStart"/>
      <w:r>
        <w:rPr>
          <w:rFonts w:eastAsiaTheme="minorEastAsia"/>
          <w:lang w:eastAsia="en-CA"/>
        </w:rPr>
        <w:t>gps</w:t>
      </w:r>
      <w:proofErr w:type="spellEnd"/>
      <w:r>
        <w:rPr>
          <w:rFonts w:eastAsiaTheme="minorEastAsia"/>
          <w:lang w:eastAsia="en-CA"/>
        </w:rPr>
        <w:t xml:space="preserve">/compass can </w:t>
      </w:r>
      <w:r w:rsidR="00BD5090">
        <w:rPr>
          <w:rFonts w:eastAsiaTheme="minorEastAsia"/>
          <w:lang w:eastAsia="en-CA"/>
        </w:rPr>
        <w:t>provide</w:t>
      </w:r>
      <w:r>
        <w:rPr>
          <w:rFonts w:eastAsiaTheme="minorEastAsia"/>
          <w:lang w:eastAsia="en-CA"/>
        </w:rPr>
        <w:t xml:space="preserve"> estimates for the 3 </w:t>
      </w:r>
      <w:proofErr w:type="spellStart"/>
      <w:r>
        <w:rPr>
          <w:rFonts w:eastAsiaTheme="minorEastAsia"/>
          <w:lang w:eastAsia="en-CA"/>
        </w:rPr>
        <w:t>dof</w:t>
      </w:r>
      <w:proofErr w:type="spellEnd"/>
      <w:r>
        <w:rPr>
          <w:rFonts w:eastAsiaTheme="minorEastAsia"/>
          <w:lang w:eastAsia="en-CA"/>
        </w:rPr>
        <w:t xml:space="preserve"> position as well as heading (yaw). In essence, the </w:t>
      </w:r>
      <w:proofErr w:type="spellStart"/>
      <w:r>
        <w:rPr>
          <w:rFonts w:eastAsiaTheme="minorEastAsia"/>
          <w:lang w:eastAsia="en-CA"/>
        </w:rPr>
        <w:t>gps</w:t>
      </w:r>
      <w:proofErr w:type="spellEnd"/>
      <w:r>
        <w:rPr>
          <w:rFonts w:eastAsiaTheme="minorEastAsia"/>
          <w:lang w:eastAsia="en-CA"/>
        </w:rPr>
        <w:t xml:space="preserve">/compass data can help one map the robot from the Inertial Frame to the Horizon Frame. </w:t>
      </w:r>
      <w:r w:rsidR="002A50D1">
        <w:rPr>
          <w:rFonts w:eastAsiaTheme="minorEastAsia"/>
          <w:lang w:eastAsia="en-CA"/>
        </w:rPr>
        <w:t xml:space="preserve">With all estimates in the Horizon Frame, sensor fusion techniques can safely be used in a single frame of reference. </w:t>
      </w:r>
    </w:p>
    <w:p w14:paraId="36E9D76C" w14:textId="66B62270" w:rsidR="006C0773" w:rsidRDefault="006C0773" w:rsidP="004A1F69">
      <w:pPr>
        <w:pStyle w:val="QuanserNormal"/>
        <w:rPr>
          <w:lang w:eastAsia="en-CA"/>
        </w:rPr>
      </w:pPr>
      <w:r w:rsidRPr="006C0773">
        <w:rPr>
          <w:noProof/>
          <w:lang w:eastAsia="en-CA"/>
        </w:rPr>
        <w:drawing>
          <wp:inline distT="0" distB="0" distL="0" distR="0" wp14:anchorId="74540152" wp14:editId="64A2754F">
            <wp:extent cx="5943600" cy="395097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1"/>
                    <a:stretch>
                      <a:fillRect/>
                    </a:stretch>
                  </pic:blipFill>
                  <pic:spPr>
                    <a:xfrm>
                      <a:off x="0" y="0"/>
                      <a:ext cx="5943600" cy="3950970"/>
                    </a:xfrm>
                    <a:prstGeom prst="rect">
                      <a:avLst/>
                    </a:prstGeom>
                  </pic:spPr>
                </pic:pic>
              </a:graphicData>
            </a:graphic>
          </wp:inline>
        </w:drawing>
      </w:r>
    </w:p>
    <w:p w14:paraId="06CCCC06" w14:textId="13EC97BB" w:rsidR="00483F76" w:rsidRDefault="006C0773" w:rsidP="006C0773">
      <w:pPr>
        <w:jc w:val="center"/>
        <w:rPr>
          <w:rFonts w:ascii="Raleway" w:hAnsi="Raleway"/>
          <w:color w:val="2B2B2B"/>
          <w:sz w:val="24"/>
          <w:szCs w:val="28"/>
        </w:rPr>
      </w:pPr>
      <w:r>
        <w:rPr>
          <w:rFonts w:ascii="Raleway" w:hAnsi="Raleway"/>
          <w:color w:val="2B2B2B"/>
          <w:sz w:val="24"/>
          <w:szCs w:val="28"/>
        </w:rPr>
        <w:t>Figure 1. Inertial, Horizon and Body Reference Frames</w:t>
      </w:r>
    </w:p>
    <w:p w14:paraId="34995A2F" w14:textId="6010873E" w:rsidR="00483F76" w:rsidRPr="00E346A2" w:rsidRDefault="006C0773" w:rsidP="00D72986">
      <w:pPr>
        <w:pStyle w:val="QuanserFigure"/>
        <w:jc w:val="both"/>
        <w:rPr>
          <w:sz w:val="24"/>
          <w:szCs w:val="28"/>
        </w:rPr>
      </w:pPr>
      <w:r>
        <w:rPr>
          <w:sz w:val="24"/>
          <w:szCs w:val="28"/>
        </w:rPr>
        <w:t xml:space="preserve">Figure 1 shows the visual transformation from the Inertial to the </w:t>
      </w:r>
      <w:r w:rsidRPr="006C0773">
        <w:rPr>
          <w:color w:val="C00000"/>
          <w:sz w:val="24"/>
          <w:szCs w:val="28"/>
        </w:rPr>
        <w:t>Horizon frame</w:t>
      </w:r>
      <w:r>
        <w:rPr>
          <w:sz w:val="24"/>
          <w:szCs w:val="28"/>
        </w:rPr>
        <w:t xml:space="preserve"> that involves a translation by </w:t>
      </w:r>
      <m:oMath>
        <m:sSup>
          <m:sSupPr>
            <m:ctrlPr>
              <w:rPr>
                <w:rFonts w:ascii="Cambria Math" w:hAnsi="Cambria Math"/>
                <w:i/>
                <w:sz w:val="24"/>
                <w:szCs w:val="28"/>
              </w:rPr>
            </m:ctrlPr>
          </m:sSupPr>
          <m:e>
            <m:d>
              <m:dPr>
                <m:begChr m:val="["/>
                <m:endChr m:val="]"/>
                <m:ctrlPr>
                  <w:rPr>
                    <w:rFonts w:ascii="Cambria Math" w:hAnsi="Cambria Math"/>
                    <w:i/>
                    <w:sz w:val="24"/>
                    <w:szCs w:val="28"/>
                  </w:rPr>
                </m:ctrlPr>
              </m:dPr>
              <m:e>
                <m:r>
                  <w:rPr>
                    <w:rFonts w:ascii="Cambria Math" w:hAnsi="Cambria Math"/>
                    <w:sz w:val="24"/>
                    <w:szCs w:val="28"/>
                  </w:rPr>
                  <m:t>x y z</m:t>
                </m:r>
              </m:e>
            </m:d>
          </m:e>
          <m:sup>
            <m:r>
              <w:rPr>
                <w:rFonts w:ascii="Cambria Math" w:hAnsi="Cambria Math"/>
                <w:sz w:val="24"/>
                <w:szCs w:val="28"/>
              </w:rPr>
              <m:t>T</m:t>
            </m:r>
          </m:sup>
        </m:sSup>
      </m:oMath>
      <w:r>
        <w:rPr>
          <w:rFonts w:eastAsiaTheme="minorEastAsia"/>
          <w:sz w:val="24"/>
          <w:szCs w:val="28"/>
        </w:rPr>
        <w:t xml:space="preserve"> and a rotation about the </w:t>
      </w:r>
      <m:oMath>
        <m:sSub>
          <m:sSubPr>
            <m:ctrlPr>
              <w:rPr>
                <w:rFonts w:ascii="Cambria Math" w:hAnsi="Cambria Math"/>
                <w:i/>
                <w:sz w:val="24"/>
                <w:szCs w:val="28"/>
              </w:rPr>
            </m:ctrlPr>
          </m:sSubPr>
          <m:e>
            <m:acc>
              <m:accPr>
                <m:ctrlPr>
                  <w:rPr>
                    <w:rFonts w:ascii="Cambria Math" w:eastAsiaTheme="minorEastAsia" w:hAnsi="Cambria Math"/>
                    <w:i/>
                    <w:sz w:val="24"/>
                    <w:szCs w:val="28"/>
                  </w:rPr>
                </m:ctrlPr>
              </m:accPr>
              <m:e>
                <m:r>
                  <w:rPr>
                    <w:rFonts w:ascii="Cambria Math" w:eastAsiaTheme="minorEastAsia" w:hAnsi="Cambria Math"/>
                    <w:sz w:val="24"/>
                    <w:szCs w:val="28"/>
                  </w:rPr>
                  <m:t>z</m:t>
                </m:r>
                <m:ctrlPr>
                  <w:rPr>
                    <w:rFonts w:ascii="Cambria Math" w:hAnsi="Cambria Math"/>
                    <w:i/>
                    <w:sz w:val="24"/>
                    <w:szCs w:val="28"/>
                  </w:rPr>
                </m:ctrlPr>
              </m:e>
            </m:acc>
          </m:e>
          <m:sub>
            <m:r>
              <w:rPr>
                <w:rFonts w:ascii="Cambria Math" w:hAnsi="Cambria Math"/>
                <w:sz w:val="24"/>
                <w:szCs w:val="28"/>
              </w:rPr>
              <m:t>I</m:t>
            </m:r>
          </m:sub>
        </m:sSub>
      </m:oMath>
      <w:r>
        <w:rPr>
          <w:rFonts w:eastAsiaTheme="minorEastAsia"/>
          <w:sz w:val="24"/>
          <w:szCs w:val="28"/>
        </w:rPr>
        <w:t xml:space="preserve"> frame by a yaw angle </w:t>
      </w:r>
      <m:oMath>
        <m:r>
          <w:rPr>
            <w:rFonts w:ascii="Cambria Math" w:eastAsiaTheme="minorEastAsia" w:hAnsi="Cambria Math"/>
            <w:sz w:val="24"/>
            <w:szCs w:val="28"/>
          </w:rPr>
          <m:t>ψ</m:t>
        </m:r>
      </m:oMath>
      <w:r>
        <w:rPr>
          <w:rFonts w:eastAsiaTheme="minorEastAsia"/>
          <w:sz w:val="24"/>
          <w:szCs w:val="28"/>
        </w:rPr>
        <w:t xml:space="preserve">. Following this, rotations of roll </w:t>
      </w:r>
      <m:oMath>
        <m:r>
          <w:rPr>
            <w:rFonts w:ascii="Cambria Math" w:eastAsiaTheme="minorEastAsia" w:hAnsi="Cambria Math"/>
            <w:sz w:val="24"/>
            <w:szCs w:val="28"/>
          </w:rPr>
          <m:t>ϕ</m:t>
        </m:r>
      </m:oMath>
      <w:r>
        <w:rPr>
          <w:rFonts w:eastAsiaTheme="minorEastAsia"/>
          <w:sz w:val="24"/>
          <w:szCs w:val="28"/>
        </w:rPr>
        <w:t xml:space="preserve"> and pitch </w:t>
      </w:r>
      <m:oMath>
        <m:r>
          <w:rPr>
            <w:rFonts w:ascii="Cambria Math" w:eastAsiaTheme="minorEastAsia" w:hAnsi="Cambria Math"/>
            <w:sz w:val="24"/>
            <w:szCs w:val="28"/>
          </w:rPr>
          <m:t>θ</m:t>
        </m:r>
      </m:oMath>
      <w:r>
        <w:rPr>
          <w:rFonts w:eastAsiaTheme="minorEastAsia"/>
          <w:sz w:val="24"/>
          <w:szCs w:val="28"/>
        </w:rPr>
        <w:t xml:space="preserve"> about the </w:t>
      </w:r>
      <m:oMath>
        <m:sSub>
          <m:sSubPr>
            <m:ctrlPr>
              <w:rPr>
                <w:rFonts w:ascii="Cambria Math" w:hAnsi="Cambria Math"/>
                <w:i/>
                <w:sz w:val="24"/>
                <w:szCs w:val="28"/>
              </w:rPr>
            </m:ctrlPr>
          </m:sSubPr>
          <m:e>
            <m:acc>
              <m:accPr>
                <m:ctrlPr>
                  <w:rPr>
                    <w:rFonts w:ascii="Cambria Math" w:eastAsiaTheme="minorEastAsia" w:hAnsi="Cambria Math"/>
                    <w:i/>
                    <w:sz w:val="24"/>
                    <w:szCs w:val="28"/>
                  </w:rPr>
                </m:ctrlPr>
              </m:accPr>
              <m:e>
                <m:r>
                  <w:rPr>
                    <w:rFonts w:ascii="Cambria Math" w:eastAsiaTheme="minorEastAsia" w:hAnsi="Cambria Math"/>
                    <w:sz w:val="24"/>
                    <w:szCs w:val="28"/>
                  </w:rPr>
                  <m:t>x</m:t>
                </m:r>
                <m:ctrlPr>
                  <w:rPr>
                    <w:rFonts w:ascii="Cambria Math" w:hAnsi="Cambria Math"/>
                    <w:i/>
                    <w:sz w:val="24"/>
                    <w:szCs w:val="28"/>
                  </w:rPr>
                </m:ctrlPr>
              </m:e>
            </m:acc>
          </m:e>
          <m:sub>
            <m:r>
              <w:rPr>
                <w:rFonts w:ascii="Cambria Math" w:hAnsi="Cambria Math"/>
                <w:sz w:val="24"/>
                <w:szCs w:val="28"/>
              </w:rPr>
              <m:t>I</m:t>
            </m:r>
          </m:sub>
        </m:sSub>
      </m:oMath>
      <w:r>
        <w:rPr>
          <w:rFonts w:eastAsiaTheme="minorEastAsia"/>
          <w:sz w:val="24"/>
          <w:szCs w:val="28"/>
        </w:rPr>
        <w:t xml:space="preserve"> and </w:t>
      </w:r>
      <m:oMath>
        <m:sSub>
          <m:sSubPr>
            <m:ctrlPr>
              <w:rPr>
                <w:rFonts w:ascii="Cambria Math" w:hAnsi="Cambria Math"/>
                <w:i/>
                <w:sz w:val="24"/>
                <w:szCs w:val="28"/>
              </w:rPr>
            </m:ctrlPr>
          </m:sSubPr>
          <m:e>
            <m:acc>
              <m:accPr>
                <m:ctrlPr>
                  <w:rPr>
                    <w:rFonts w:ascii="Cambria Math" w:eastAsiaTheme="minorEastAsia" w:hAnsi="Cambria Math"/>
                    <w:i/>
                    <w:sz w:val="24"/>
                    <w:szCs w:val="28"/>
                  </w:rPr>
                </m:ctrlPr>
              </m:accPr>
              <m:e>
                <m:r>
                  <w:rPr>
                    <w:rFonts w:ascii="Cambria Math" w:eastAsiaTheme="minorEastAsia" w:hAnsi="Cambria Math"/>
                    <w:sz w:val="24"/>
                    <w:szCs w:val="28"/>
                  </w:rPr>
                  <m:t>y</m:t>
                </m:r>
                <m:ctrlPr>
                  <w:rPr>
                    <w:rFonts w:ascii="Cambria Math" w:hAnsi="Cambria Math"/>
                    <w:i/>
                    <w:sz w:val="24"/>
                    <w:szCs w:val="28"/>
                  </w:rPr>
                </m:ctrlPr>
              </m:e>
            </m:acc>
          </m:e>
          <m:sub>
            <m:r>
              <w:rPr>
                <w:rFonts w:ascii="Cambria Math" w:hAnsi="Cambria Math"/>
                <w:sz w:val="24"/>
                <w:szCs w:val="28"/>
              </w:rPr>
              <m:t>I</m:t>
            </m:r>
          </m:sub>
        </m:sSub>
      </m:oMath>
      <w:r>
        <w:rPr>
          <w:rFonts w:eastAsiaTheme="minorEastAsia"/>
          <w:sz w:val="24"/>
          <w:szCs w:val="28"/>
        </w:rPr>
        <w:t xml:space="preserve"> axis, respectively, yield the </w:t>
      </w:r>
      <w:r w:rsidRPr="006C0773">
        <w:rPr>
          <w:rFonts w:eastAsiaTheme="minorEastAsia"/>
          <w:color w:val="4472C4" w:themeColor="accent1"/>
          <w:sz w:val="24"/>
          <w:szCs w:val="28"/>
        </w:rPr>
        <w:t>Body frame</w:t>
      </w:r>
      <w:r>
        <w:rPr>
          <w:rFonts w:eastAsiaTheme="minorEastAsia"/>
          <w:sz w:val="24"/>
          <w:szCs w:val="28"/>
        </w:rPr>
        <w:t xml:space="preserve">. For more information on rotations and how they are represented in detail, please refer to the concept review on </w:t>
      </w:r>
      <w:r w:rsidRPr="006C0773">
        <w:rPr>
          <w:rFonts w:eastAsiaTheme="minorEastAsia"/>
          <w:color w:val="E31A23" w:themeColor="accent5"/>
          <w:sz w:val="24"/>
          <w:szCs w:val="28"/>
        </w:rPr>
        <w:t>Orientation and Position</w:t>
      </w:r>
      <w:r>
        <w:rPr>
          <w:rFonts w:eastAsiaTheme="minorEastAsia"/>
          <w:sz w:val="24"/>
          <w:szCs w:val="28"/>
        </w:rPr>
        <w:t xml:space="preserve">. </w:t>
      </w:r>
    </w:p>
    <w:p w14:paraId="1BF3BB1E" w14:textId="77777777" w:rsidR="00483F76" w:rsidRPr="00E346A2" w:rsidRDefault="00483F76" w:rsidP="006C0773">
      <w:pPr>
        <w:pStyle w:val="QuanserFigure"/>
        <w:jc w:val="left"/>
        <w:rPr>
          <w:sz w:val="24"/>
          <w:szCs w:val="28"/>
        </w:rPr>
      </w:pPr>
    </w:p>
    <w:p w14:paraId="705E3980" w14:textId="77777777" w:rsidR="00483F76" w:rsidRPr="00E346A2" w:rsidRDefault="00483F76" w:rsidP="00483F76">
      <w:pPr>
        <w:pStyle w:val="QuanserFigure"/>
        <w:rPr>
          <w:sz w:val="24"/>
          <w:szCs w:val="28"/>
        </w:rPr>
      </w:pPr>
    </w:p>
    <w:p w14:paraId="563E7A2F" w14:textId="35E24A8C" w:rsidR="00D51DD2" w:rsidRDefault="00D51DD2" w:rsidP="00483F76">
      <w:pPr>
        <w:pStyle w:val="QuanserFigure"/>
        <w:rPr>
          <w:sz w:val="24"/>
          <w:szCs w:val="28"/>
        </w:rPr>
      </w:pPr>
    </w:p>
    <w:p w14:paraId="45529ECC" w14:textId="0DA2CBF5" w:rsidR="00D51DD2" w:rsidRDefault="00D51DD2" w:rsidP="00483F76">
      <w:pPr>
        <w:pStyle w:val="QuanserFigure"/>
        <w:rPr>
          <w:sz w:val="24"/>
          <w:szCs w:val="28"/>
        </w:rPr>
      </w:pPr>
    </w:p>
    <w:p w14:paraId="3977334C" w14:textId="2CF7B46A" w:rsidR="00D51DD2" w:rsidRDefault="00D51DD2" w:rsidP="00483F76">
      <w:pPr>
        <w:pStyle w:val="QuanserFigure"/>
        <w:rPr>
          <w:sz w:val="24"/>
          <w:szCs w:val="28"/>
        </w:rPr>
      </w:pPr>
    </w:p>
    <w:p w14:paraId="35D11D20" w14:textId="32572D91" w:rsidR="00D51DD2" w:rsidRDefault="00D51DD2" w:rsidP="00483F76">
      <w:pPr>
        <w:pStyle w:val="QuanserFigure"/>
        <w:rPr>
          <w:sz w:val="24"/>
          <w:szCs w:val="28"/>
        </w:rPr>
      </w:pPr>
    </w:p>
    <w:p w14:paraId="26AF597E" w14:textId="77777777" w:rsidR="00D51DD2" w:rsidRPr="00E346A2" w:rsidRDefault="00D51DD2"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77777777" w:rsidR="00483F76" w:rsidRPr="00E346A2" w:rsidRDefault="00483F76" w:rsidP="00483F76">
      <w:pPr>
        <w:pStyle w:val="QuanserFigure"/>
        <w:rPr>
          <w:sz w:val="24"/>
          <w:szCs w:val="28"/>
        </w:rPr>
      </w:pPr>
      <w:r w:rsidRPr="00E346A2">
        <w:rPr>
          <w:sz w:val="24"/>
          <w:szCs w:val="28"/>
        </w:rPr>
        <w:t>© 202</w:t>
      </w:r>
      <w:r>
        <w:rPr>
          <w:sz w:val="24"/>
          <w:szCs w:val="28"/>
        </w:rPr>
        <w:t>2</w:t>
      </w:r>
      <w:r w:rsidRPr="00E346A2">
        <w:rPr>
          <w:sz w:val="24"/>
          <w:szCs w:val="28"/>
        </w:rPr>
        <w:t xml:space="preserve"> Quanser Inc., All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13"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3E6178">
      <w:footerReference w:type="default" r:id="rId14"/>
      <w:headerReference w:type="first" r:id="rId15"/>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8CE0F" w14:textId="77777777" w:rsidR="00B40217" w:rsidRDefault="00B40217" w:rsidP="00122BB7">
      <w:pPr>
        <w:spacing w:after="0" w:line="240" w:lineRule="auto"/>
      </w:pPr>
      <w:r>
        <w:separator/>
      </w:r>
    </w:p>
  </w:endnote>
  <w:endnote w:type="continuationSeparator" w:id="0">
    <w:p w14:paraId="0F9C9B6E" w14:textId="77777777" w:rsidR="00B40217" w:rsidRDefault="00B40217" w:rsidP="00122BB7">
      <w:pPr>
        <w:spacing w:after="0" w:line="240" w:lineRule="auto"/>
      </w:pPr>
      <w:r>
        <w:continuationSeparator/>
      </w:r>
    </w:p>
  </w:endnote>
  <w:endnote w:type="continuationNotice" w:id="1">
    <w:p w14:paraId="4E67083F" w14:textId="77777777" w:rsidR="00B40217" w:rsidRDefault="00B402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44D2858-94C5-4395-85B8-240C94A22774}"/>
    <w:embedBold r:id="rId2" w:fontKey="{838C6643-7D1C-48CA-AD15-A448BFC1D9C7}"/>
    <w:embedItalic r:id="rId3" w:fontKey="{DF2EB41F-2C81-43A6-A1E6-4F730ACBD2B4}"/>
  </w:font>
  <w:font w:name="Calibri Light">
    <w:panose1 w:val="020F0302020204030204"/>
    <w:charset w:val="00"/>
    <w:family w:val="swiss"/>
    <w:pitch w:val="variable"/>
    <w:sig w:usb0="E4002EFF" w:usb1="C200247B" w:usb2="00000009" w:usb3="00000000" w:csb0="000001FF" w:csb1="00000000"/>
    <w:embedRegular r:id="rId4" w:fontKey="{61C92DDE-2D34-4AB0-8D1A-5E2009D760E1}"/>
  </w:font>
  <w:font w:name="DengXian Light">
    <w:altName w:val="等线 Light"/>
    <w:charset w:val="86"/>
    <w:family w:val="auto"/>
    <w:pitch w:val="variable"/>
    <w:sig w:usb0="A00002BF" w:usb1="38CF7CFA" w:usb2="00000016" w:usb3="00000000" w:csb0="0004000F" w:csb1="00000000"/>
  </w:font>
  <w:font w:name="Raleway">
    <w:charset w:val="00"/>
    <w:family w:val="auto"/>
    <w:pitch w:val="variable"/>
    <w:sig w:usb0="A00002FF" w:usb1="5000205B" w:usb2="00000000" w:usb3="00000000" w:csb0="00000197" w:csb1="00000000"/>
    <w:embedRegular r:id="rId5" w:fontKey="{4A4DABA5-EF6B-48CF-B83A-E4CCA4BEB507}"/>
    <w:embedBold r:id="rId6" w:fontKey="{B1653DEA-1F55-4CD5-8872-3BF42732CA63}"/>
  </w:font>
  <w:font w:name="Segoe UI">
    <w:panose1 w:val="020B0502040204020203"/>
    <w:charset w:val="00"/>
    <w:family w:val="swiss"/>
    <w:pitch w:val="variable"/>
    <w:sig w:usb0="E4002EFF" w:usb1="C000E47F" w:usb2="00000009" w:usb3="00000000" w:csb0="000001FF" w:csb1="00000000"/>
    <w:embedRegular r:id="rId7" w:fontKey="{259E8EC0-3EFD-47D7-95A0-721227D6396F}"/>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Italic r:id="rId8" w:fontKey="{E47E0C4E-187B-4184-AFF0-5866534C53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8A36F" w14:textId="77777777" w:rsidR="00B40217" w:rsidRDefault="00B40217" w:rsidP="00122BB7">
      <w:pPr>
        <w:spacing w:after="0" w:line="240" w:lineRule="auto"/>
      </w:pPr>
      <w:r>
        <w:separator/>
      </w:r>
    </w:p>
  </w:footnote>
  <w:footnote w:type="continuationSeparator" w:id="0">
    <w:p w14:paraId="7B1AB11A" w14:textId="77777777" w:rsidR="00B40217" w:rsidRDefault="00B40217" w:rsidP="00122BB7">
      <w:pPr>
        <w:spacing w:after="0" w:line="240" w:lineRule="auto"/>
      </w:pPr>
      <w:r>
        <w:continuationSeparator/>
      </w:r>
    </w:p>
  </w:footnote>
  <w:footnote w:type="continuationNotice" w:id="1">
    <w:p w14:paraId="5B8A5743" w14:textId="77777777" w:rsidR="00B40217" w:rsidRDefault="00B402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A93D69"/>
    <w:multiLevelType w:val="hybridMultilevel"/>
    <w:tmpl w:val="7D5827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8765495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32B24"/>
    <w:rsid w:val="00034895"/>
    <w:rsid w:val="00043B58"/>
    <w:rsid w:val="00047EC1"/>
    <w:rsid w:val="0006271E"/>
    <w:rsid w:val="000717DC"/>
    <w:rsid w:val="000779B6"/>
    <w:rsid w:val="00080931"/>
    <w:rsid w:val="00084277"/>
    <w:rsid w:val="00084A7B"/>
    <w:rsid w:val="000921F5"/>
    <w:rsid w:val="000935DC"/>
    <w:rsid w:val="000A7543"/>
    <w:rsid w:val="000B2422"/>
    <w:rsid w:val="000B4563"/>
    <w:rsid w:val="000D2318"/>
    <w:rsid w:val="000D2D0A"/>
    <w:rsid w:val="000E05D9"/>
    <w:rsid w:val="000E3517"/>
    <w:rsid w:val="000E67BF"/>
    <w:rsid w:val="000F0F6D"/>
    <w:rsid w:val="00102E16"/>
    <w:rsid w:val="00105535"/>
    <w:rsid w:val="0010644D"/>
    <w:rsid w:val="00116C94"/>
    <w:rsid w:val="00117213"/>
    <w:rsid w:val="0012145F"/>
    <w:rsid w:val="00122BB7"/>
    <w:rsid w:val="00131B19"/>
    <w:rsid w:val="0013300C"/>
    <w:rsid w:val="001335B6"/>
    <w:rsid w:val="00135BC1"/>
    <w:rsid w:val="001467C7"/>
    <w:rsid w:val="0015399D"/>
    <w:rsid w:val="00154A61"/>
    <w:rsid w:val="00155E42"/>
    <w:rsid w:val="00167255"/>
    <w:rsid w:val="0019501F"/>
    <w:rsid w:val="00195E9A"/>
    <w:rsid w:val="0019600C"/>
    <w:rsid w:val="001A6F83"/>
    <w:rsid w:val="001B3180"/>
    <w:rsid w:val="001C6BC9"/>
    <w:rsid w:val="001F1D18"/>
    <w:rsid w:val="001F4887"/>
    <w:rsid w:val="00200D93"/>
    <w:rsid w:val="0021490F"/>
    <w:rsid w:val="002215D8"/>
    <w:rsid w:val="00222DB7"/>
    <w:rsid w:val="00222E41"/>
    <w:rsid w:val="00247237"/>
    <w:rsid w:val="002476C1"/>
    <w:rsid w:val="00247868"/>
    <w:rsid w:val="00250123"/>
    <w:rsid w:val="002558AF"/>
    <w:rsid w:val="00271051"/>
    <w:rsid w:val="002849CF"/>
    <w:rsid w:val="002878EB"/>
    <w:rsid w:val="002913D2"/>
    <w:rsid w:val="002A428B"/>
    <w:rsid w:val="002A50D1"/>
    <w:rsid w:val="002A5257"/>
    <w:rsid w:val="002A7C0D"/>
    <w:rsid w:val="002C5634"/>
    <w:rsid w:val="002C5821"/>
    <w:rsid w:val="002D2EC2"/>
    <w:rsid w:val="002D4375"/>
    <w:rsid w:val="002D5853"/>
    <w:rsid w:val="002E1DD1"/>
    <w:rsid w:val="002F117E"/>
    <w:rsid w:val="003042F0"/>
    <w:rsid w:val="003112F5"/>
    <w:rsid w:val="00324045"/>
    <w:rsid w:val="003252EF"/>
    <w:rsid w:val="003275C5"/>
    <w:rsid w:val="00331109"/>
    <w:rsid w:val="00334CB9"/>
    <w:rsid w:val="00370C50"/>
    <w:rsid w:val="00376E81"/>
    <w:rsid w:val="00376EC8"/>
    <w:rsid w:val="003772A6"/>
    <w:rsid w:val="00377C53"/>
    <w:rsid w:val="00384CAC"/>
    <w:rsid w:val="003A0CBB"/>
    <w:rsid w:val="003A4F75"/>
    <w:rsid w:val="003B63A8"/>
    <w:rsid w:val="003C1234"/>
    <w:rsid w:val="003D3955"/>
    <w:rsid w:val="003E1DE8"/>
    <w:rsid w:val="003E6178"/>
    <w:rsid w:val="003F7526"/>
    <w:rsid w:val="0040614B"/>
    <w:rsid w:val="00407CFB"/>
    <w:rsid w:val="00410884"/>
    <w:rsid w:val="0041459B"/>
    <w:rsid w:val="0042005C"/>
    <w:rsid w:val="00425E40"/>
    <w:rsid w:val="00426BFF"/>
    <w:rsid w:val="004304D5"/>
    <w:rsid w:val="004545BE"/>
    <w:rsid w:val="004805F5"/>
    <w:rsid w:val="00483F76"/>
    <w:rsid w:val="004840D1"/>
    <w:rsid w:val="0049595E"/>
    <w:rsid w:val="004A1F69"/>
    <w:rsid w:val="004B3AB2"/>
    <w:rsid w:val="004C7DB7"/>
    <w:rsid w:val="004E6932"/>
    <w:rsid w:val="004F2AAF"/>
    <w:rsid w:val="00506397"/>
    <w:rsid w:val="00515AC2"/>
    <w:rsid w:val="005343CC"/>
    <w:rsid w:val="00537D19"/>
    <w:rsid w:val="00542F38"/>
    <w:rsid w:val="00552922"/>
    <w:rsid w:val="005543E6"/>
    <w:rsid w:val="00574ECB"/>
    <w:rsid w:val="00576A21"/>
    <w:rsid w:val="00577C08"/>
    <w:rsid w:val="00584D69"/>
    <w:rsid w:val="0058711C"/>
    <w:rsid w:val="00587E9A"/>
    <w:rsid w:val="00592E67"/>
    <w:rsid w:val="00596C7D"/>
    <w:rsid w:val="005A3482"/>
    <w:rsid w:val="005D392A"/>
    <w:rsid w:val="005D7E64"/>
    <w:rsid w:val="005E0199"/>
    <w:rsid w:val="005E0ADB"/>
    <w:rsid w:val="005E3852"/>
    <w:rsid w:val="005E5A67"/>
    <w:rsid w:val="005F4546"/>
    <w:rsid w:val="006202A2"/>
    <w:rsid w:val="00621E28"/>
    <w:rsid w:val="00630C70"/>
    <w:rsid w:val="006342ED"/>
    <w:rsid w:val="006368FA"/>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F31"/>
    <w:rsid w:val="0069460B"/>
    <w:rsid w:val="0069644C"/>
    <w:rsid w:val="006971F3"/>
    <w:rsid w:val="006A4C0E"/>
    <w:rsid w:val="006B04AD"/>
    <w:rsid w:val="006B2286"/>
    <w:rsid w:val="006B40B5"/>
    <w:rsid w:val="006C0773"/>
    <w:rsid w:val="006D3587"/>
    <w:rsid w:val="006D600F"/>
    <w:rsid w:val="006E5502"/>
    <w:rsid w:val="006E594D"/>
    <w:rsid w:val="007024C5"/>
    <w:rsid w:val="00706674"/>
    <w:rsid w:val="0071157E"/>
    <w:rsid w:val="00714D7C"/>
    <w:rsid w:val="00740348"/>
    <w:rsid w:val="00743022"/>
    <w:rsid w:val="007445C4"/>
    <w:rsid w:val="0074571F"/>
    <w:rsid w:val="00750657"/>
    <w:rsid w:val="007522E5"/>
    <w:rsid w:val="00764E0E"/>
    <w:rsid w:val="00774B77"/>
    <w:rsid w:val="0077608C"/>
    <w:rsid w:val="0078798F"/>
    <w:rsid w:val="007903EA"/>
    <w:rsid w:val="00791C0D"/>
    <w:rsid w:val="007937AD"/>
    <w:rsid w:val="007A3FC6"/>
    <w:rsid w:val="007A762B"/>
    <w:rsid w:val="007A7860"/>
    <w:rsid w:val="007A7E23"/>
    <w:rsid w:val="007B2170"/>
    <w:rsid w:val="007B3ABD"/>
    <w:rsid w:val="007B5809"/>
    <w:rsid w:val="007D53CA"/>
    <w:rsid w:val="007E61A3"/>
    <w:rsid w:val="007E67A1"/>
    <w:rsid w:val="00807CC2"/>
    <w:rsid w:val="00810B16"/>
    <w:rsid w:val="00811F7C"/>
    <w:rsid w:val="008211ED"/>
    <w:rsid w:val="00830D57"/>
    <w:rsid w:val="008340D8"/>
    <w:rsid w:val="008439BB"/>
    <w:rsid w:val="008564EE"/>
    <w:rsid w:val="008618BB"/>
    <w:rsid w:val="00862E57"/>
    <w:rsid w:val="00865F72"/>
    <w:rsid w:val="00872F9B"/>
    <w:rsid w:val="0088015B"/>
    <w:rsid w:val="0088151C"/>
    <w:rsid w:val="0089106B"/>
    <w:rsid w:val="00895608"/>
    <w:rsid w:val="008A4823"/>
    <w:rsid w:val="008B1747"/>
    <w:rsid w:val="008D10C8"/>
    <w:rsid w:val="008D5B2D"/>
    <w:rsid w:val="008D5BC1"/>
    <w:rsid w:val="008E4D3A"/>
    <w:rsid w:val="008F3A8D"/>
    <w:rsid w:val="008F616E"/>
    <w:rsid w:val="00905967"/>
    <w:rsid w:val="009108A0"/>
    <w:rsid w:val="00914298"/>
    <w:rsid w:val="0094025D"/>
    <w:rsid w:val="009456A8"/>
    <w:rsid w:val="00946A21"/>
    <w:rsid w:val="00956D1C"/>
    <w:rsid w:val="00965CCA"/>
    <w:rsid w:val="00973D28"/>
    <w:rsid w:val="009808A5"/>
    <w:rsid w:val="00986633"/>
    <w:rsid w:val="00993821"/>
    <w:rsid w:val="009A59E6"/>
    <w:rsid w:val="009B175B"/>
    <w:rsid w:val="009B7383"/>
    <w:rsid w:val="009C0882"/>
    <w:rsid w:val="009C09E1"/>
    <w:rsid w:val="009C0B79"/>
    <w:rsid w:val="009C443B"/>
    <w:rsid w:val="009C6A31"/>
    <w:rsid w:val="009D5B3B"/>
    <w:rsid w:val="009D7A24"/>
    <w:rsid w:val="009E539C"/>
    <w:rsid w:val="009E5952"/>
    <w:rsid w:val="00A01B41"/>
    <w:rsid w:val="00A03098"/>
    <w:rsid w:val="00A23110"/>
    <w:rsid w:val="00A3096D"/>
    <w:rsid w:val="00A310B6"/>
    <w:rsid w:val="00A32C6E"/>
    <w:rsid w:val="00A47B65"/>
    <w:rsid w:val="00A53D01"/>
    <w:rsid w:val="00A56429"/>
    <w:rsid w:val="00A61239"/>
    <w:rsid w:val="00A6336C"/>
    <w:rsid w:val="00A77086"/>
    <w:rsid w:val="00A8143B"/>
    <w:rsid w:val="00A878CF"/>
    <w:rsid w:val="00A94EF9"/>
    <w:rsid w:val="00AA0B42"/>
    <w:rsid w:val="00AA76D3"/>
    <w:rsid w:val="00AA7886"/>
    <w:rsid w:val="00AB16C9"/>
    <w:rsid w:val="00AB6827"/>
    <w:rsid w:val="00AC0DD9"/>
    <w:rsid w:val="00AC232E"/>
    <w:rsid w:val="00AD3B89"/>
    <w:rsid w:val="00AD4EB8"/>
    <w:rsid w:val="00AE2B23"/>
    <w:rsid w:val="00B12946"/>
    <w:rsid w:val="00B16E9B"/>
    <w:rsid w:val="00B218C8"/>
    <w:rsid w:val="00B25949"/>
    <w:rsid w:val="00B31EB4"/>
    <w:rsid w:val="00B40217"/>
    <w:rsid w:val="00B419AF"/>
    <w:rsid w:val="00B431B8"/>
    <w:rsid w:val="00B5149D"/>
    <w:rsid w:val="00B52956"/>
    <w:rsid w:val="00B61B5C"/>
    <w:rsid w:val="00B73B60"/>
    <w:rsid w:val="00B86F25"/>
    <w:rsid w:val="00B91B00"/>
    <w:rsid w:val="00BA1C0F"/>
    <w:rsid w:val="00BA24DC"/>
    <w:rsid w:val="00BA3DCA"/>
    <w:rsid w:val="00BC30E3"/>
    <w:rsid w:val="00BD2C03"/>
    <w:rsid w:val="00BD5090"/>
    <w:rsid w:val="00BD7ADF"/>
    <w:rsid w:val="00BD7D4F"/>
    <w:rsid w:val="00C0235E"/>
    <w:rsid w:val="00C03EEE"/>
    <w:rsid w:val="00C1097A"/>
    <w:rsid w:val="00C12882"/>
    <w:rsid w:val="00C12D6A"/>
    <w:rsid w:val="00C31E3F"/>
    <w:rsid w:val="00C34841"/>
    <w:rsid w:val="00C60D4A"/>
    <w:rsid w:val="00C63200"/>
    <w:rsid w:val="00C70254"/>
    <w:rsid w:val="00C72F56"/>
    <w:rsid w:val="00C80E46"/>
    <w:rsid w:val="00C84B46"/>
    <w:rsid w:val="00C876DC"/>
    <w:rsid w:val="00C94813"/>
    <w:rsid w:val="00CA0A6D"/>
    <w:rsid w:val="00CA2E93"/>
    <w:rsid w:val="00CD2C41"/>
    <w:rsid w:val="00CD4D21"/>
    <w:rsid w:val="00CE67B4"/>
    <w:rsid w:val="00CE6F84"/>
    <w:rsid w:val="00CF02BA"/>
    <w:rsid w:val="00CF361B"/>
    <w:rsid w:val="00CF69BE"/>
    <w:rsid w:val="00D1040D"/>
    <w:rsid w:val="00D11465"/>
    <w:rsid w:val="00D11998"/>
    <w:rsid w:val="00D11F2F"/>
    <w:rsid w:val="00D122F5"/>
    <w:rsid w:val="00D15C26"/>
    <w:rsid w:val="00D1700A"/>
    <w:rsid w:val="00D271AD"/>
    <w:rsid w:val="00D30B86"/>
    <w:rsid w:val="00D31C60"/>
    <w:rsid w:val="00D32174"/>
    <w:rsid w:val="00D34D41"/>
    <w:rsid w:val="00D40243"/>
    <w:rsid w:val="00D4457D"/>
    <w:rsid w:val="00D51DD2"/>
    <w:rsid w:val="00D54453"/>
    <w:rsid w:val="00D55CA1"/>
    <w:rsid w:val="00D72986"/>
    <w:rsid w:val="00D75CCF"/>
    <w:rsid w:val="00D77A5E"/>
    <w:rsid w:val="00D8043C"/>
    <w:rsid w:val="00D8356B"/>
    <w:rsid w:val="00D840FE"/>
    <w:rsid w:val="00D92053"/>
    <w:rsid w:val="00DA3E86"/>
    <w:rsid w:val="00DA43C8"/>
    <w:rsid w:val="00DB78FB"/>
    <w:rsid w:val="00DD04FC"/>
    <w:rsid w:val="00DE401A"/>
    <w:rsid w:val="00DF43CA"/>
    <w:rsid w:val="00E01BC1"/>
    <w:rsid w:val="00E02C1C"/>
    <w:rsid w:val="00E1212E"/>
    <w:rsid w:val="00E123D4"/>
    <w:rsid w:val="00E225F1"/>
    <w:rsid w:val="00E36298"/>
    <w:rsid w:val="00E51BA6"/>
    <w:rsid w:val="00E56833"/>
    <w:rsid w:val="00E57CCA"/>
    <w:rsid w:val="00E7266F"/>
    <w:rsid w:val="00E7483C"/>
    <w:rsid w:val="00E76A17"/>
    <w:rsid w:val="00E83E0F"/>
    <w:rsid w:val="00E867FF"/>
    <w:rsid w:val="00E96A78"/>
    <w:rsid w:val="00EA2618"/>
    <w:rsid w:val="00EC1E48"/>
    <w:rsid w:val="00EC67EF"/>
    <w:rsid w:val="00ED034A"/>
    <w:rsid w:val="00ED175E"/>
    <w:rsid w:val="00ED7FE0"/>
    <w:rsid w:val="00EE4386"/>
    <w:rsid w:val="00EE491F"/>
    <w:rsid w:val="00EF5EB5"/>
    <w:rsid w:val="00EF6D88"/>
    <w:rsid w:val="00F03A5A"/>
    <w:rsid w:val="00F05C67"/>
    <w:rsid w:val="00F1393C"/>
    <w:rsid w:val="00F60FE1"/>
    <w:rsid w:val="00F74FA8"/>
    <w:rsid w:val="00F8472E"/>
    <w:rsid w:val="00F9503F"/>
    <w:rsid w:val="00FA47A6"/>
    <w:rsid w:val="00FA7D21"/>
    <w:rsid w:val="00FB5FA5"/>
    <w:rsid w:val="00FC48B7"/>
    <w:rsid w:val="00FC5B84"/>
    <w:rsid w:val="00FD0B8C"/>
    <w:rsid w:val="00FE2732"/>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059D7697-87D7-4F03-A913-7973E6C5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BC9"/>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semiHidden/>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semiHidden/>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quanser.com" TargetMode="Externa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Props1.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3.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4</Pages>
  <Words>844</Words>
  <Characters>4816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John Pineros</cp:lastModifiedBy>
  <cp:revision>23</cp:revision>
  <dcterms:created xsi:type="dcterms:W3CDTF">2022-07-18T22:13:00Z</dcterms:created>
  <dcterms:modified xsi:type="dcterms:W3CDTF">2023-06-26T18:54:00Z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